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E1EC" w14:textId="52253304" w:rsidR="001F0576" w:rsidRDefault="001F0576" w:rsidP="003B73FE">
      <w:pPr>
        <w:jc w:val="both"/>
        <w:rPr>
          <w:rFonts w:ascii="Times New Roman" w:eastAsia="Times New Roman" w:hAnsi="Times New Roman" w:cs="Times New Roman"/>
          <w:color w:val="000000"/>
          <w:sz w:val="24"/>
          <w:szCs w:val="24"/>
          <w:lang w:eastAsia="it-IT"/>
        </w:rPr>
      </w:pPr>
      <w:r>
        <w:rPr>
          <w:rFonts w:ascii="Times New Roman" w:hAnsi="Times New Roman" w:cs="Times New Roman"/>
          <w:sz w:val="24"/>
          <w:szCs w:val="24"/>
        </w:rPr>
        <w:t xml:space="preserve">Oggetto: </w:t>
      </w:r>
      <w:r w:rsidRPr="003E343A">
        <w:rPr>
          <w:rFonts w:ascii="Times New Roman" w:eastAsia="Times New Roman" w:hAnsi="Times New Roman" w:cs="Times New Roman"/>
          <w:color w:val="000000"/>
          <w:sz w:val="24"/>
          <w:szCs w:val="24"/>
          <w:lang w:eastAsia="it-IT"/>
        </w:rPr>
        <w:t xml:space="preserve">Siti web istituzionali degli uffici giudiziari -Sezione “Amministrazione trasparente”. </w:t>
      </w:r>
      <w:r w:rsidRPr="001F0576">
        <w:rPr>
          <w:rFonts w:ascii="Times New Roman" w:eastAsia="Times New Roman" w:hAnsi="Times New Roman" w:cs="Times New Roman"/>
          <w:color w:val="000000"/>
          <w:sz w:val="24"/>
          <w:szCs w:val="24"/>
          <w:lang w:eastAsia="it-IT"/>
        </w:rPr>
        <w:t>Obblighi di pubblicazione di cui a</w:t>
      </w:r>
      <w:r>
        <w:rPr>
          <w:rFonts w:ascii="Times New Roman" w:eastAsia="Times New Roman" w:hAnsi="Times New Roman" w:cs="Times New Roman"/>
          <w:color w:val="000000"/>
          <w:sz w:val="24"/>
          <w:szCs w:val="24"/>
          <w:lang w:eastAsia="it-IT"/>
        </w:rPr>
        <w:t>i</w:t>
      </w:r>
      <w:r w:rsidRPr="001F0576">
        <w:rPr>
          <w:rFonts w:ascii="Times New Roman" w:eastAsia="Times New Roman" w:hAnsi="Times New Roman" w:cs="Times New Roman"/>
          <w:color w:val="000000"/>
          <w:sz w:val="24"/>
          <w:szCs w:val="24"/>
          <w:lang w:eastAsia="it-IT"/>
        </w:rPr>
        <w:t xml:space="preserve"> punt</w:t>
      </w:r>
      <w:r>
        <w:rPr>
          <w:rFonts w:ascii="Times New Roman" w:eastAsia="Times New Roman" w:hAnsi="Times New Roman" w:cs="Times New Roman"/>
          <w:color w:val="000000"/>
          <w:sz w:val="24"/>
          <w:szCs w:val="24"/>
          <w:lang w:eastAsia="it-IT"/>
        </w:rPr>
        <w:t>i</w:t>
      </w:r>
      <w:r w:rsidRPr="001F0576">
        <w:rPr>
          <w:rFonts w:ascii="Times New Roman" w:eastAsia="Times New Roman" w:hAnsi="Times New Roman" w:cs="Times New Roman"/>
          <w:color w:val="000000"/>
          <w:sz w:val="24"/>
          <w:szCs w:val="24"/>
          <w:lang w:eastAsia="it-IT"/>
        </w:rPr>
        <w:t xml:space="preserve"> a)</w:t>
      </w:r>
      <w:r>
        <w:rPr>
          <w:rFonts w:ascii="Times New Roman" w:eastAsia="Times New Roman" w:hAnsi="Times New Roman" w:cs="Times New Roman"/>
          <w:color w:val="000000"/>
          <w:sz w:val="24"/>
          <w:szCs w:val="24"/>
          <w:lang w:eastAsia="it-IT"/>
        </w:rPr>
        <w:t>, b) e c)</w:t>
      </w:r>
      <w:r w:rsidRPr="001F0576">
        <w:rPr>
          <w:rFonts w:ascii="Times New Roman" w:eastAsia="Times New Roman" w:hAnsi="Times New Roman" w:cs="Times New Roman"/>
          <w:color w:val="000000"/>
          <w:sz w:val="24"/>
          <w:szCs w:val="24"/>
          <w:lang w:eastAsia="it-IT"/>
        </w:rPr>
        <w:t xml:space="preserve"> della Delibera ANAC 330/2025</w:t>
      </w:r>
      <w:r>
        <w:rPr>
          <w:rFonts w:ascii="Times New Roman" w:eastAsia="Times New Roman" w:hAnsi="Times New Roman" w:cs="Times New Roman"/>
          <w:color w:val="000000"/>
          <w:sz w:val="24"/>
          <w:szCs w:val="24"/>
          <w:lang w:eastAsia="it-IT"/>
        </w:rPr>
        <w:t>.</w:t>
      </w:r>
    </w:p>
    <w:p w14:paraId="5C48548E" w14:textId="77777777" w:rsidR="001F0576" w:rsidRDefault="001F0576">
      <w:pPr>
        <w:rPr>
          <w:rFonts w:ascii="Times New Roman" w:eastAsia="Times New Roman" w:hAnsi="Times New Roman" w:cs="Times New Roman"/>
          <w:color w:val="000000"/>
          <w:sz w:val="24"/>
          <w:szCs w:val="24"/>
          <w:lang w:eastAsia="it-IT"/>
        </w:rPr>
      </w:pPr>
    </w:p>
    <w:p w14:paraId="7FFD5452" w14:textId="049ED46F" w:rsidR="00F2799A" w:rsidRPr="001F0576" w:rsidRDefault="00BB11A6">
      <w:pPr>
        <w:rPr>
          <w:rFonts w:ascii="Times New Roman" w:hAnsi="Times New Roman" w:cs="Times New Roman"/>
          <w:b/>
          <w:bCs/>
          <w:sz w:val="24"/>
          <w:szCs w:val="24"/>
        </w:rPr>
      </w:pPr>
      <w:r w:rsidRPr="001F0576">
        <w:rPr>
          <w:rFonts w:ascii="Times New Roman" w:hAnsi="Times New Roman" w:cs="Times New Roman"/>
          <w:b/>
          <w:bCs/>
          <w:sz w:val="24"/>
          <w:szCs w:val="24"/>
        </w:rPr>
        <w:t>Obblighi di pubblicazione di cui al punto a) della Delibera ANAC 330/2025 :</w:t>
      </w:r>
    </w:p>
    <w:p w14:paraId="2C59D7D2" w14:textId="7822F066" w:rsidR="00BB11A6" w:rsidRPr="001F0576" w:rsidRDefault="00D62D0A">
      <w:pPr>
        <w:rPr>
          <w:rFonts w:ascii="Times New Roman" w:hAnsi="Times New Roman" w:cs="Times New Roman"/>
          <w:sz w:val="24"/>
          <w:szCs w:val="24"/>
        </w:rPr>
      </w:pPr>
      <w:r w:rsidRPr="001F0576">
        <w:rPr>
          <w:rFonts w:ascii="Times New Roman" w:hAnsi="Times New Roman" w:cs="Times New Roman"/>
          <w:sz w:val="24"/>
          <w:szCs w:val="24"/>
        </w:rPr>
        <w:t>Si rende noto che l</w:t>
      </w:r>
      <w:r w:rsidR="00BB11A6" w:rsidRPr="001F0576">
        <w:rPr>
          <w:rFonts w:ascii="Times New Roman" w:hAnsi="Times New Roman" w:cs="Times New Roman"/>
          <w:sz w:val="24"/>
          <w:szCs w:val="24"/>
        </w:rPr>
        <w:t xml:space="preserve">'obbligo di pubblicazione </w:t>
      </w:r>
      <w:r w:rsidR="00BB11A6" w:rsidRPr="001F0576">
        <w:rPr>
          <w:rFonts w:ascii="Times New Roman" w:hAnsi="Times New Roman" w:cs="Times New Roman"/>
          <w:b/>
          <w:bCs/>
          <w:sz w:val="24"/>
          <w:szCs w:val="24"/>
        </w:rPr>
        <w:t>non</w:t>
      </w:r>
      <w:r w:rsidR="00BB11A6" w:rsidRPr="001F0576">
        <w:rPr>
          <w:rFonts w:ascii="Times New Roman" w:hAnsi="Times New Roman" w:cs="Times New Roman"/>
          <w:sz w:val="24"/>
          <w:szCs w:val="24"/>
        </w:rPr>
        <w:t xml:space="preserve"> è applicabile a</w:t>
      </w:r>
      <w:r w:rsidRPr="001F0576">
        <w:rPr>
          <w:rFonts w:ascii="Times New Roman" w:hAnsi="Times New Roman" w:cs="Times New Roman"/>
          <w:sz w:val="24"/>
          <w:szCs w:val="24"/>
        </w:rPr>
        <w:t xml:space="preserve"> questa </w:t>
      </w:r>
      <w:r w:rsidR="00BB11A6" w:rsidRPr="001F0576">
        <w:rPr>
          <w:rFonts w:ascii="Times New Roman" w:hAnsi="Times New Roman" w:cs="Times New Roman"/>
          <w:sz w:val="24"/>
          <w:szCs w:val="24"/>
        </w:rPr>
        <w:t>amministrazione</w:t>
      </w:r>
      <w:r w:rsidRPr="001F0576">
        <w:rPr>
          <w:rFonts w:ascii="Times New Roman" w:hAnsi="Times New Roman" w:cs="Times New Roman"/>
          <w:sz w:val="24"/>
          <w:szCs w:val="24"/>
        </w:rPr>
        <w:t xml:space="preserve"> </w:t>
      </w:r>
      <w:r w:rsidR="00BB11A6" w:rsidRPr="001F0576">
        <w:rPr>
          <w:rFonts w:ascii="Times New Roman" w:hAnsi="Times New Roman" w:cs="Times New Roman"/>
          <w:sz w:val="24"/>
          <w:szCs w:val="24"/>
        </w:rPr>
        <w:t>nelle sottosezioni di primo e/o secondo livello della sezione AT con riferimento a:</w:t>
      </w:r>
    </w:p>
    <w:p w14:paraId="4EA1D72A" w14:textId="76BBB1BB" w:rsidR="00BB11A6" w:rsidRPr="001F0576" w:rsidRDefault="00BB11A6" w:rsidP="00BB11A6">
      <w:pPr>
        <w:pStyle w:val="Paragrafoelenco"/>
        <w:numPr>
          <w:ilvl w:val="0"/>
          <w:numId w:val="1"/>
        </w:numPr>
        <w:rPr>
          <w:rFonts w:ascii="Times New Roman" w:hAnsi="Times New Roman" w:cs="Times New Roman"/>
          <w:sz w:val="24"/>
          <w:szCs w:val="24"/>
        </w:rPr>
      </w:pPr>
      <w:r w:rsidRPr="001F0576">
        <w:rPr>
          <w:rFonts w:ascii="Times New Roman" w:hAnsi="Times New Roman" w:cs="Times New Roman"/>
          <w:sz w:val="24"/>
          <w:szCs w:val="24"/>
        </w:rPr>
        <w:t>Disposizioni generali/oneri informativi per cittadini e imprese (art. 12, co. 1-bis, d.lgs. n. 33/2013)</w:t>
      </w:r>
    </w:p>
    <w:p w14:paraId="66813E92" w14:textId="16AB8CEA" w:rsidR="00BB11A6" w:rsidRPr="001F0576" w:rsidRDefault="00BB11A6" w:rsidP="00BB11A6">
      <w:pPr>
        <w:pStyle w:val="Paragrafoelenco"/>
        <w:numPr>
          <w:ilvl w:val="0"/>
          <w:numId w:val="1"/>
        </w:numPr>
        <w:rPr>
          <w:rFonts w:ascii="Times New Roman" w:hAnsi="Times New Roman" w:cs="Times New Roman"/>
          <w:sz w:val="24"/>
          <w:szCs w:val="24"/>
        </w:rPr>
      </w:pPr>
      <w:r w:rsidRPr="001F0576">
        <w:rPr>
          <w:rFonts w:ascii="Times New Roman" w:hAnsi="Times New Roman" w:cs="Times New Roman"/>
          <w:sz w:val="24"/>
          <w:szCs w:val="24"/>
        </w:rPr>
        <w:t>Organizzazione/titolari di incarichi politici, di amministrazione, di direzione o di governo; Titolari di incarichi dirigenziali amministrativi di vertice; Rendiconti gruppi consiliari regionali/provinciali; Sanzioni per mancata comunicazione dei dati; (art. 14, co. 1 e co. 1-bis primo periodo; art. 28, co. 1; 47, co. 1, d.lgs. n. 33/2013)</w:t>
      </w:r>
    </w:p>
    <w:p w14:paraId="78A19219" w14:textId="4E1E5E3F" w:rsidR="00BB11A6" w:rsidRPr="001F0576" w:rsidRDefault="00BB11A6" w:rsidP="00BB11A6">
      <w:pPr>
        <w:pStyle w:val="Paragrafoelenco"/>
        <w:numPr>
          <w:ilvl w:val="0"/>
          <w:numId w:val="1"/>
        </w:numPr>
        <w:rPr>
          <w:rFonts w:ascii="Times New Roman" w:hAnsi="Times New Roman" w:cs="Times New Roman"/>
          <w:sz w:val="24"/>
          <w:szCs w:val="24"/>
        </w:rPr>
      </w:pPr>
      <w:r w:rsidRPr="001F0576">
        <w:rPr>
          <w:rFonts w:ascii="Times New Roman" w:hAnsi="Times New Roman" w:cs="Times New Roman"/>
          <w:sz w:val="24"/>
          <w:szCs w:val="24"/>
        </w:rPr>
        <w:t>Enti controllati (art. 22, d.lgs. n. 33/2013)</w:t>
      </w:r>
    </w:p>
    <w:p w14:paraId="5CBDB960" w14:textId="118C6AA4" w:rsidR="008F4AD2" w:rsidRPr="001F0576" w:rsidRDefault="008F4AD2" w:rsidP="00BB11A6">
      <w:pPr>
        <w:pStyle w:val="Paragrafoelenco"/>
        <w:numPr>
          <w:ilvl w:val="0"/>
          <w:numId w:val="1"/>
        </w:numPr>
        <w:rPr>
          <w:rFonts w:ascii="Times New Roman" w:hAnsi="Times New Roman" w:cs="Times New Roman"/>
          <w:sz w:val="24"/>
          <w:szCs w:val="24"/>
        </w:rPr>
      </w:pPr>
      <w:r w:rsidRPr="001F0576">
        <w:rPr>
          <w:rFonts w:ascii="Times New Roman" w:hAnsi="Times New Roman" w:cs="Times New Roman"/>
          <w:sz w:val="24"/>
          <w:szCs w:val="24"/>
        </w:rPr>
        <w:t>Provvedimenti di organi indirizzo politico (art. 23, co. 1, d.lgs. n. 33/2013)</w:t>
      </w:r>
    </w:p>
    <w:p w14:paraId="3A54BCD6" w14:textId="157AA2D1" w:rsidR="00C37D80" w:rsidRPr="001F0576" w:rsidRDefault="00C37D80" w:rsidP="00BB11A6">
      <w:pPr>
        <w:pStyle w:val="Paragrafoelenco"/>
        <w:numPr>
          <w:ilvl w:val="0"/>
          <w:numId w:val="1"/>
        </w:numPr>
        <w:rPr>
          <w:rFonts w:ascii="Times New Roman" w:hAnsi="Times New Roman" w:cs="Times New Roman"/>
          <w:sz w:val="24"/>
          <w:szCs w:val="24"/>
        </w:rPr>
      </w:pPr>
      <w:r w:rsidRPr="001F0576">
        <w:rPr>
          <w:rFonts w:ascii="Times New Roman" w:hAnsi="Times New Roman" w:cs="Times New Roman"/>
          <w:sz w:val="24"/>
          <w:szCs w:val="24"/>
        </w:rPr>
        <w:t>Controlli sulle imprese (art. 23-bis, d.lgs. n. 33/2013)</w:t>
      </w:r>
    </w:p>
    <w:p w14:paraId="4A4D8679" w14:textId="50CF614B" w:rsidR="00C37D80" w:rsidRPr="001F0576" w:rsidRDefault="00C37D80" w:rsidP="00BB11A6">
      <w:pPr>
        <w:pStyle w:val="Paragrafoelenco"/>
        <w:numPr>
          <w:ilvl w:val="0"/>
          <w:numId w:val="1"/>
        </w:numPr>
        <w:rPr>
          <w:rFonts w:ascii="Times New Roman" w:hAnsi="Times New Roman" w:cs="Times New Roman"/>
          <w:sz w:val="24"/>
          <w:szCs w:val="24"/>
        </w:rPr>
      </w:pPr>
      <w:r w:rsidRPr="001F0576">
        <w:rPr>
          <w:rFonts w:ascii="Times New Roman" w:hAnsi="Times New Roman" w:cs="Times New Roman"/>
          <w:sz w:val="24"/>
          <w:szCs w:val="24"/>
        </w:rPr>
        <w:t>Servizi erogati / class action; Liste di attesa; servizi in rete (artt. 1, co.2; 4, co. 2 e 6, d.lgs. n. 198/2009; art. 41, co. 6 d.lgs. n. 33/2013; art.7 co. 3 d.lgs. 82/2005 e ssmmii)</w:t>
      </w:r>
    </w:p>
    <w:p w14:paraId="7274041E" w14:textId="1303E077" w:rsidR="00C37D80" w:rsidRPr="001F0576" w:rsidRDefault="00C37D80" w:rsidP="00BB11A6">
      <w:pPr>
        <w:pStyle w:val="Paragrafoelenco"/>
        <w:numPr>
          <w:ilvl w:val="0"/>
          <w:numId w:val="1"/>
        </w:numPr>
        <w:rPr>
          <w:rFonts w:ascii="Times New Roman" w:hAnsi="Times New Roman" w:cs="Times New Roman"/>
          <w:sz w:val="24"/>
          <w:szCs w:val="24"/>
        </w:rPr>
      </w:pPr>
      <w:r w:rsidRPr="001F0576">
        <w:rPr>
          <w:rFonts w:ascii="Times New Roman" w:hAnsi="Times New Roman" w:cs="Times New Roman"/>
          <w:sz w:val="24"/>
          <w:szCs w:val="24"/>
        </w:rPr>
        <w:t>Opere pubbliche (art. 38 d.lgs. n. 33/2013)</w:t>
      </w:r>
    </w:p>
    <w:p w14:paraId="69166B33" w14:textId="5C480929" w:rsidR="00C37D80" w:rsidRPr="001F0576" w:rsidRDefault="00C37D80" w:rsidP="00BB11A6">
      <w:pPr>
        <w:pStyle w:val="Paragrafoelenco"/>
        <w:numPr>
          <w:ilvl w:val="0"/>
          <w:numId w:val="1"/>
        </w:numPr>
        <w:rPr>
          <w:rFonts w:ascii="Times New Roman" w:hAnsi="Times New Roman" w:cs="Times New Roman"/>
          <w:sz w:val="24"/>
          <w:szCs w:val="24"/>
        </w:rPr>
      </w:pPr>
      <w:r w:rsidRPr="001F0576">
        <w:rPr>
          <w:rFonts w:ascii="Times New Roman" w:hAnsi="Times New Roman" w:cs="Times New Roman"/>
          <w:sz w:val="24"/>
          <w:szCs w:val="24"/>
        </w:rPr>
        <w:t>Pianificazione governo del territorio (art. 39 d.lgs. n. 33/2013)</w:t>
      </w:r>
    </w:p>
    <w:p w14:paraId="20F6A6EE" w14:textId="771AFAB0" w:rsidR="00C37D80" w:rsidRPr="001F0576" w:rsidRDefault="00C37D80" w:rsidP="00BB11A6">
      <w:pPr>
        <w:pStyle w:val="Paragrafoelenco"/>
        <w:numPr>
          <w:ilvl w:val="0"/>
          <w:numId w:val="1"/>
        </w:numPr>
        <w:rPr>
          <w:rFonts w:ascii="Times New Roman" w:hAnsi="Times New Roman" w:cs="Times New Roman"/>
          <w:sz w:val="24"/>
          <w:szCs w:val="24"/>
        </w:rPr>
      </w:pPr>
      <w:r w:rsidRPr="001F0576">
        <w:rPr>
          <w:rFonts w:ascii="Times New Roman" w:hAnsi="Times New Roman" w:cs="Times New Roman"/>
          <w:sz w:val="24"/>
          <w:szCs w:val="24"/>
        </w:rPr>
        <w:t>Informazioni ambientali (art. 40 d.lgs. n. 33/2013)</w:t>
      </w:r>
    </w:p>
    <w:p w14:paraId="4474AB6E" w14:textId="47FE424D" w:rsidR="00C37D80" w:rsidRPr="001F0576" w:rsidRDefault="00C37D80" w:rsidP="00BB11A6">
      <w:pPr>
        <w:pStyle w:val="Paragrafoelenco"/>
        <w:numPr>
          <w:ilvl w:val="0"/>
          <w:numId w:val="1"/>
        </w:numPr>
        <w:rPr>
          <w:rFonts w:ascii="Times New Roman" w:hAnsi="Times New Roman" w:cs="Times New Roman"/>
          <w:sz w:val="24"/>
          <w:szCs w:val="24"/>
        </w:rPr>
      </w:pPr>
      <w:r w:rsidRPr="001F0576">
        <w:rPr>
          <w:rFonts w:ascii="Times New Roman" w:hAnsi="Times New Roman" w:cs="Times New Roman"/>
          <w:sz w:val="24"/>
          <w:szCs w:val="24"/>
        </w:rPr>
        <w:t>Strutture sanitarie private accreditate (art. 41 d.lgs. n. 33/2013)</w:t>
      </w:r>
    </w:p>
    <w:p w14:paraId="0FB947D9" w14:textId="4B03B1C1" w:rsidR="00C37D80" w:rsidRPr="001F0576" w:rsidRDefault="00C37D80" w:rsidP="00BB11A6">
      <w:pPr>
        <w:pStyle w:val="Paragrafoelenco"/>
        <w:numPr>
          <w:ilvl w:val="0"/>
          <w:numId w:val="1"/>
        </w:numPr>
        <w:rPr>
          <w:rFonts w:ascii="Times New Roman" w:hAnsi="Times New Roman" w:cs="Times New Roman"/>
          <w:sz w:val="24"/>
          <w:szCs w:val="24"/>
        </w:rPr>
      </w:pPr>
      <w:r w:rsidRPr="001F0576">
        <w:rPr>
          <w:rFonts w:ascii="Times New Roman" w:hAnsi="Times New Roman" w:cs="Times New Roman"/>
          <w:sz w:val="24"/>
          <w:szCs w:val="24"/>
        </w:rPr>
        <w:t>Interventi straordinari e di emergenza (art. 42, d.lgs. n. 33/2013)</w:t>
      </w:r>
    </w:p>
    <w:p w14:paraId="5E11AB13" w14:textId="03803C1F" w:rsidR="00C37D80" w:rsidRPr="001F0576" w:rsidRDefault="00C37D80" w:rsidP="00BB11A6">
      <w:pPr>
        <w:pStyle w:val="Paragrafoelenco"/>
        <w:numPr>
          <w:ilvl w:val="0"/>
          <w:numId w:val="1"/>
        </w:numPr>
        <w:rPr>
          <w:rFonts w:ascii="Times New Roman" w:hAnsi="Times New Roman" w:cs="Times New Roman"/>
          <w:sz w:val="24"/>
          <w:szCs w:val="24"/>
        </w:rPr>
      </w:pPr>
      <w:r w:rsidRPr="001F0576">
        <w:rPr>
          <w:rFonts w:ascii="Times New Roman" w:hAnsi="Times New Roman" w:cs="Times New Roman"/>
          <w:sz w:val="24"/>
          <w:szCs w:val="24"/>
        </w:rPr>
        <w:t>Altri contenuti/Accessibilità e Catalogo dei dati, metadati e banche</w:t>
      </w:r>
      <w:r w:rsidR="00995B79" w:rsidRPr="001F0576">
        <w:rPr>
          <w:rFonts w:ascii="Times New Roman" w:hAnsi="Times New Roman" w:cs="Times New Roman"/>
          <w:sz w:val="24"/>
          <w:szCs w:val="24"/>
        </w:rPr>
        <w:t xml:space="preserve"> </w:t>
      </w:r>
      <w:r w:rsidRPr="001F0576">
        <w:rPr>
          <w:rFonts w:ascii="Times New Roman" w:hAnsi="Times New Roman" w:cs="Times New Roman"/>
          <w:sz w:val="24"/>
          <w:szCs w:val="24"/>
        </w:rPr>
        <w:t>dati (Art. 53, co. 1 bis, d.lgs. 82/2005 e ssmmii; art. 9, co. 7, d.l. n.179/2012 conv. in l. 221/2012).</w:t>
      </w:r>
    </w:p>
    <w:p w14:paraId="11FC0D56" w14:textId="284DEAF9" w:rsidR="004505D8" w:rsidRPr="001F0576" w:rsidRDefault="00995B79" w:rsidP="00995B79">
      <w:pPr>
        <w:rPr>
          <w:rFonts w:ascii="Times New Roman" w:hAnsi="Times New Roman" w:cs="Times New Roman"/>
          <w:b/>
          <w:bCs/>
          <w:sz w:val="24"/>
          <w:szCs w:val="24"/>
        </w:rPr>
      </w:pPr>
      <w:r w:rsidRPr="001F0576">
        <w:rPr>
          <w:rFonts w:ascii="Times New Roman" w:hAnsi="Times New Roman" w:cs="Times New Roman"/>
          <w:b/>
          <w:bCs/>
          <w:sz w:val="24"/>
          <w:szCs w:val="24"/>
        </w:rPr>
        <w:t xml:space="preserve">Obblighi di pubblicazione di cui al punto b) della Delibera ANAC 330/2025 </w:t>
      </w:r>
      <w:r w:rsidR="004505D8" w:rsidRPr="001F0576">
        <w:rPr>
          <w:rFonts w:ascii="Times New Roman" w:hAnsi="Times New Roman" w:cs="Times New Roman"/>
          <w:b/>
          <w:bCs/>
          <w:sz w:val="24"/>
          <w:szCs w:val="24"/>
        </w:rPr>
        <w:t>–</w:t>
      </w:r>
      <w:r w:rsidRPr="001F0576">
        <w:rPr>
          <w:rFonts w:ascii="Times New Roman" w:hAnsi="Times New Roman" w:cs="Times New Roman"/>
          <w:b/>
          <w:bCs/>
          <w:sz w:val="24"/>
          <w:szCs w:val="24"/>
        </w:rPr>
        <w:t xml:space="preserve"> </w:t>
      </w:r>
    </w:p>
    <w:p w14:paraId="421610F4" w14:textId="3AF060D3" w:rsidR="00F44A5C" w:rsidRPr="001F0576" w:rsidRDefault="00F44A5C" w:rsidP="00995B79">
      <w:pPr>
        <w:rPr>
          <w:rFonts w:ascii="Times New Roman" w:hAnsi="Times New Roman" w:cs="Times New Roman"/>
          <w:sz w:val="24"/>
          <w:szCs w:val="24"/>
        </w:rPr>
      </w:pPr>
      <w:r w:rsidRPr="001F0576">
        <w:rPr>
          <w:rFonts w:ascii="Times New Roman" w:hAnsi="Times New Roman" w:cs="Times New Roman"/>
          <w:sz w:val="24"/>
          <w:szCs w:val="24"/>
        </w:rPr>
        <w:t>Con riferimento ai seguenti obblighi di pubblicazione di cui al punto b) della Delibera ANAC 330/2025</w:t>
      </w:r>
      <w:r w:rsidR="00D62D0A" w:rsidRPr="001F0576">
        <w:rPr>
          <w:rFonts w:ascii="Times New Roman" w:hAnsi="Times New Roman" w:cs="Times New Roman"/>
          <w:sz w:val="24"/>
          <w:szCs w:val="24"/>
        </w:rPr>
        <w:t>:</w:t>
      </w:r>
      <w:r w:rsidRPr="001F0576">
        <w:rPr>
          <w:rFonts w:ascii="Times New Roman" w:hAnsi="Times New Roman" w:cs="Times New Roman"/>
          <w:sz w:val="24"/>
          <w:szCs w:val="24"/>
        </w:rPr>
        <w:t xml:space="preserve"> </w:t>
      </w:r>
    </w:p>
    <w:p w14:paraId="4F78E980" w14:textId="52CBCE3E" w:rsidR="00995B79" w:rsidRPr="001F0576" w:rsidRDefault="00995B79" w:rsidP="00F44A5C">
      <w:pPr>
        <w:pStyle w:val="Paragrafoelenco"/>
        <w:numPr>
          <w:ilvl w:val="0"/>
          <w:numId w:val="2"/>
        </w:numPr>
        <w:rPr>
          <w:rFonts w:ascii="Times New Roman" w:hAnsi="Times New Roman" w:cs="Times New Roman"/>
          <w:sz w:val="24"/>
          <w:szCs w:val="24"/>
        </w:rPr>
      </w:pPr>
      <w:r w:rsidRPr="001F0576">
        <w:rPr>
          <w:rFonts w:ascii="Times New Roman" w:hAnsi="Times New Roman" w:cs="Times New Roman"/>
          <w:sz w:val="24"/>
          <w:szCs w:val="24"/>
        </w:rPr>
        <w:t>Disposizioni generali/ Sottosezione Rischi corruttivi e trasparenza PIAO (art. 6, d.l. n. 80/2021 e D.M n. 132/2022);</w:t>
      </w:r>
    </w:p>
    <w:p w14:paraId="36204874" w14:textId="63BF61B3" w:rsidR="00995B79" w:rsidRPr="001F0576" w:rsidRDefault="007C2780" w:rsidP="00F44A5C">
      <w:pPr>
        <w:pStyle w:val="Paragrafoelenco"/>
        <w:numPr>
          <w:ilvl w:val="0"/>
          <w:numId w:val="2"/>
        </w:numPr>
        <w:rPr>
          <w:rFonts w:ascii="Times New Roman" w:hAnsi="Times New Roman" w:cs="Times New Roman"/>
          <w:sz w:val="24"/>
          <w:szCs w:val="24"/>
        </w:rPr>
      </w:pPr>
      <w:r w:rsidRPr="001F0576">
        <w:rPr>
          <w:rFonts w:ascii="Times New Roman" w:hAnsi="Times New Roman" w:cs="Times New Roman"/>
          <w:sz w:val="24"/>
          <w:szCs w:val="24"/>
        </w:rPr>
        <w:t>Riferimenti normativi</w:t>
      </w:r>
      <w:r w:rsidR="00995B79" w:rsidRPr="001F0576">
        <w:rPr>
          <w:rFonts w:ascii="Times New Roman" w:hAnsi="Times New Roman" w:cs="Times New Roman"/>
          <w:sz w:val="24"/>
          <w:szCs w:val="24"/>
        </w:rPr>
        <w:t xml:space="preserve"> su organizzazione e attività (art. 12, co. 1, d.lgs. n.33/2013); </w:t>
      </w:r>
    </w:p>
    <w:p w14:paraId="7D007668" w14:textId="77777777" w:rsidR="00995B79" w:rsidRPr="001F0576" w:rsidRDefault="00995B79" w:rsidP="00F44A5C">
      <w:pPr>
        <w:pStyle w:val="Paragrafoelenco"/>
        <w:numPr>
          <w:ilvl w:val="0"/>
          <w:numId w:val="2"/>
        </w:numPr>
        <w:rPr>
          <w:rFonts w:ascii="Times New Roman" w:hAnsi="Times New Roman" w:cs="Times New Roman"/>
          <w:sz w:val="24"/>
          <w:szCs w:val="24"/>
        </w:rPr>
      </w:pPr>
      <w:r w:rsidRPr="001F0576">
        <w:rPr>
          <w:rFonts w:ascii="Times New Roman" w:hAnsi="Times New Roman" w:cs="Times New Roman"/>
          <w:sz w:val="24"/>
          <w:szCs w:val="24"/>
        </w:rPr>
        <w:t>Documenti di programmazione strategico-gestionale (art.12, co. 1, d.lgs. n. 33/2013);</w:t>
      </w:r>
    </w:p>
    <w:p w14:paraId="03A5D2DF" w14:textId="014A18DC" w:rsidR="00995B79" w:rsidRPr="001F0576" w:rsidRDefault="00995B79" w:rsidP="00F44A5C">
      <w:pPr>
        <w:pStyle w:val="Paragrafoelenco"/>
        <w:numPr>
          <w:ilvl w:val="0"/>
          <w:numId w:val="2"/>
        </w:numPr>
        <w:rPr>
          <w:rFonts w:ascii="Times New Roman" w:hAnsi="Times New Roman" w:cs="Times New Roman"/>
          <w:sz w:val="24"/>
          <w:szCs w:val="24"/>
        </w:rPr>
      </w:pPr>
      <w:r w:rsidRPr="001F0576">
        <w:rPr>
          <w:rFonts w:ascii="Times New Roman" w:hAnsi="Times New Roman" w:cs="Times New Roman"/>
          <w:sz w:val="24"/>
          <w:szCs w:val="24"/>
        </w:rPr>
        <w:t>Codice disciplinare e codice di condotta/codice di comportamento (art. 12, co. 1, d.lgs. n. 33/2013e art. 55, co. 2, TUPI)</w:t>
      </w:r>
    </w:p>
    <w:p w14:paraId="3A5761BA" w14:textId="68BC9423" w:rsidR="00995B79" w:rsidRPr="001F0576" w:rsidRDefault="00995B79" w:rsidP="00F44A5C">
      <w:pPr>
        <w:pStyle w:val="Paragrafoelenco"/>
        <w:numPr>
          <w:ilvl w:val="0"/>
          <w:numId w:val="2"/>
        </w:numPr>
        <w:rPr>
          <w:rFonts w:ascii="Times New Roman" w:hAnsi="Times New Roman" w:cs="Times New Roman"/>
          <w:sz w:val="24"/>
          <w:szCs w:val="24"/>
        </w:rPr>
      </w:pPr>
      <w:r w:rsidRPr="001F0576">
        <w:rPr>
          <w:rFonts w:ascii="Times New Roman" w:hAnsi="Times New Roman" w:cs="Times New Roman"/>
          <w:sz w:val="24"/>
          <w:szCs w:val="24"/>
        </w:rPr>
        <w:t>Personale (artt. 10, co. 8, 14, 16, 17, 21, 47, d.lgs. n. 33/2013)(tranne per le posizioni organizzative (art. 14, co. 1 quinquies, d.lgs.n. 33/2013 e Incarichi conferiti e autorizzati ai dipendenti, art. 18,d.lgs. n. 33/2013))</w:t>
      </w:r>
    </w:p>
    <w:p w14:paraId="386D0A3B" w14:textId="47F6322F" w:rsidR="00995B79" w:rsidRPr="001F0576" w:rsidRDefault="00995B79" w:rsidP="00F44A5C">
      <w:pPr>
        <w:pStyle w:val="Paragrafoelenco"/>
        <w:numPr>
          <w:ilvl w:val="0"/>
          <w:numId w:val="2"/>
        </w:numPr>
        <w:rPr>
          <w:rFonts w:ascii="Times New Roman" w:hAnsi="Times New Roman" w:cs="Times New Roman"/>
          <w:sz w:val="24"/>
          <w:szCs w:val="24"/>
        </w:rPr>
      </w:pPr>
      <w:r w:rsidRPr="001F0576">
        <w:rPr>
          <w:rFonts w:ascii="Times New Roman" w:hAnsi="Times New Roman" w:cs="Times New Roman"/>
          <w:sz w:val="24"/>
          <w:szCs w:val="24"/>
        </w:rPr>
        <w:t>Bandi di concorso (art. 19, d.lgs. n. 33/2013)</w:t>
      </w:r>
    </w:p>
    <w:p w14:paraId="11D24492" w14:textId="748CF239" w:rsidR="00995B79" w:rsidRPr="001F0576" w:rsidRDefault="00995B79" w:rsidP="00F44A5C">
      <w:pPr>
        <w:pStyle w:val="Paragrafoelenco"/>
        <w:numPr>
          <w:ilvl w:val="0"/>
          <w:numId w:val="2"/>
        </w:numPr>
        <w:rPr>
          <w:rFonts w:ascii="Times New Roman" w:hAnsi="Times New Roman" w:cs="Times New Roman"/>
          <w:sz w:val="24"/>
          <w:szCs w:val="24"/>
        </w:rPr>
      </w:pPr>
      <w:r w:rsidRPr="001F0576">
        <w:rPr>
          <w:rFonts w:ascii="Times New Roman" w:hAnsi="Times New Roman" w:cs="Times New Roman"/>
          <w:sz w:val="24"/>
          <w:szCs w:val="24"/>
        </w:rPr>
        <w:lastRenderedPageBreak/>
        <w:t>Performance (art. 20, d.lgs. n. 33/2013)</w:t>
      </w:r>
    </w:p>
    <w:p w14:paraId="17FF067A" w14:textId="084E9929" w:rsidR="00995B79" w:rsidRPr="001F0576" w:rsidRDefault="00995B79" w:rsidP="00F44A5C">
      <w:pPr>
        <w:pStyle w:val="Paragrafoelenco"/>
        <w:numPr>
          <w:ilvl w:val="0"/>
          <w:numId w:val="2"/>
        </w:numPr>
        <w:rPr>
          <w:rFonts w:ascii="Times New Roman" w:hAnsi="Times New Roman" w:cs="Times New Roman"/>
          <w:sz w:val="24"/>
          <w:szCs w:val="24"/>
        </w:rPr>
      </w:pPr>
      <w:r w:rsidRPr="001F0576">
        <w:rPr>
          <w:rFonts w:ascii="Times New Roman" w:hAnsi="Times New Roman" w:cs="Times New Roman"/>
          <w:sz w:val="24"/>
          <w:szCs w:val="24"/>
        </w:rPr>
        <w:t>Bilanci (art. 29, co. 1, d.lgs. n. 33/2013)</w:t>
      </w:r>
    </w:p>
    <w:p w14:paraId="092942AF" w14:textId="72867F60" w:rsidR="00995B79" w:rsidRPr="001F0576" w:rsidRDefault="00995B79" w:rsidP="00F44A5C">
      <w:pPr>
        <w:pStyle w:val="Paragrafoelenco"/>
        <w:numPr>
          <w:ilvl w:val="0"/>
          <w:numId w:val="2"/>
        </w:numPr>
        <w:rPr>
          <w:rFonts w:ascii="Times New Roman" w:hAnsi="Times New Roman" w:cs="Times New Roman"/>
          <w:sz w:val="24"/>
          <w:szCs w:val="24"/>
        </w:rPr>
      </w:pPr>
      <w:r w:rsidRPr="001F0576">
        <w:rPr>
          <w:rFonts w:ascii="Times New Roman" w:hAnsi="Times New Roman" w:cs="Times New Roman"/>
          <w:sz w:val="24"/>
          <w:szCs w:val="24"/>
        </w:rPr>
        <w:t>Beni immobili e gestione patrimonio (art. 30, co. 1, d.lgs. n. 33/2013)</w:t>
      </w:r>
    </w:p>
    <w:p w14:paraId="7E2E1248" w14:textId="6FDABF30" w:rsidR="00995B79" w:rsidRPr="001F0576" w:rsidRDefault="00995B79" w:rsidP="00F44A5C">
      <w:pPr>
        <w:pStyle w:val="Paragrafoelenco"/>
        <w:numPr>
          <w:ilvl w:val="0"/>
          <w:numId w:val="2"/>
        </w:numPr>
        <w:rPr>
          <w:rFonts w:ascii="Times New Roman" w:hAnsi="Times New Roman" w:cs="Times New Roman"/>
          <w:sz w:val="24"/>
          <w:szCs w:val="24"/>
        </w:rPr>
      </w:pPr>
      <w:r w:rsidRPr="001F0576">
        <w:rPr>
          <w:rFonts w:ascii="Times New Roman" w:hAnsi="Times New Roman" w:cs="Times New Roman"/>
          <w:sz w:val="24"/>
          <w:szCs w:val="24"/>
        </w:rPr>
        <w:t>Controlli e rilievi sull'amministrazione (art. 31, co. 1, d.lgs. n. 33/2013)</w:t>
      </w:r>
    </w:p>
    <w:p w14:paraId="5FF3D6D6" w14:textId="50FACA32" w:rsidR="00995B79" w:rsidRPr="001F0576" w:rsidRDefault="00995B79" w:rsidP="00F44A5C">
      <w:pPr>
        <w:pStyle w:val="Paragrafoelenco"/>
        <w:numPr>
          <w:ilvl w:val="0"/>
          <w:numId w:val="2"/>
        </w:numPr>
        <w:rPr>
          <w:rFonts w:ascii="Times New Roman" w:hAnsi="Times New Roman" w:cs="Times New Roman"/>
          <w:sz w:val="24"/>
          <w:szCs w:val="24"/>
        </w:rPr>
      </w:pPr>
      <w:r w:rsidRPr="001F0576">
        <w:rPr>
          <w:rFonts w:ascii="Times New Roman" w:hAnsi="Times New Roman" w:cs="Times New Roman"/>
          <w:sz w:val="24"/>
          <w:szCs w:val="24"/>
        </w:rPr>
        <w:t>Servizi erogati limitatamente ai costi contabilizzati (art. 32, co. 1, d.lgs. n. 33/2013)</w:t>
      </w:r>
    </w:p>
    <w:p w14:paraId="6A62F4D3" w14:textId="57460725" w:rsidR="00995B79" w:rsidRPr="001F0576" w:rsidRDefault="00995B79" w:rsidP="00F44A5C">
      <w:pPr>
        <w:pStyle w:val="Paragrafoelenco"/>
        <w:numPr>
          <w:ilvl w:val="0"/>
          <w:numId w:val="2"/>
        </w:numPr>
        <w:rPr>
          <w:rFonts w:ascii="Times New Roman" w:hAnsi="Times New Roman" w:cs="Times New Roman"/>
          <w:sz w:val="24"/>
          <w:szCs w:val="24"/>
        </w:rPr>
      </w:pPr>
      <w:r w:rsidRPr="001F0576">
        <w:rPr>
          <w:rFonts w:ascii="Times New Roman" w:hAnsi="Times New Roman" w:cs="Times New Roman"/>
          <w:sz w:val="24"/>
          <w:szCs w:val="24"/>
        </w:rPr>
        <w:t>Dati sui pagamenti (artt. 4-bis, 33 e 36, d.lgs. n. 33/2013)</w:t>
      </w:r>
    </w:p>
    <w:p w14:paraId="17B206B6" w14:textId="7F989FCA" w:rsidR="004505D8" w:rsidRPr="001F0576" w:rsidRDefault="004505D8" w:rsidP="00F44A5C">
      <w:pPr>
        <w:pStyle w:val="Paragrafoelenco"/>
        <w:numPr>
          <w:ilvl w:val="0"/>
          <w:numId w:val="2"/>
        </w:numPr>
        <w:rPr>
          <w:rFonts w:ascii="Times New Roman" w:hAnsi="Times New Roman" w:cs="Times New Roman"/>
          <w:sz w:val="24"/>
          <w:szCs w:val="24"/>
        </w:rPr>
      </w:pPr>
      <w:r w:rsidRPr="001F0576">
        <w:rPr>
          <w:rFonts w:ascii="Times New Roman" w:hAnsi="Times New Roman" w:cs="Times New Roman"/>
          <w:sz w:val="24"/>
          <w:szCs w:val="24"/>
        </w:rPr>
        <w:t>Altri contenuti (ad eccezione dei dati ulteriori)</w:t>
      </w:r>
    </w:p>
    <w:p w14:paraId="6308D9A4" w14:textId="0115C4B9" w:rsidR="007B2A64" w:rsidRPr="001F0576" w:rsidRDefault="007B2A64" w:rsidP="007B2A64">
      <w:pPr>
        <w:ind w:left="360"/>
        <w:rPr>
          <w:rFonts w:ascii="Times New Roman" w:hAnsi="Times New Roman" w:cs="Times New Roman"/>
          <w:sz w:val="24"/>
          <w:szCs w:val="24"/>
        </w:rPr>
      </w:pPr>
      <w:r w:rsidRPr="001F0576">
        <w:rPr>
          <w:rFonts w:ascii="Times New Roman" w:hAnsi="Times New Roman" w:cs="Times New Roman"/>
          <w:sz w:val="24"/>
          <w:szCs w:val="24"/>
        </w:rPr>
        <w:t xml:space="preserve">si fornisce di seguito il link di collegamento al sito dell'Amministrazione centrale: </w:t>
      </w:r>
      <w:hyperlink r:id="rId7" w:history="1">
        <w:r w:rsidRPr="001F0576">
          <w:rPr>
            <w:rStyle w:val="Collegamentoipertestuale"/>
            <w:rFonts w:ascii="Times New Roman" w:hAnsi="Times New Roman" w:cs="Times New Roman"/>
            <w:sz w:val="24"/>
            <w:szCs w:val="24"/>
          </w:rPr>
          <w:t>https://www.giustizia.it/giustizia/page/it/amministrazione_trasparente</w:t>
        </w:r>
      </w:hyperlink>
    </w:p>
    <w:p w14:paraId="6A364E61" w14:textId="1EDF9EAE" w:rsidR="004505D8" w:rsidRPr="001F0576" w:rsidRDefault="004505D8" w:rsidP="004505D8">
      <w:pPr>
        <w:rPr>
          <w:rFonts w:ascii="Times New Roman" w:hAnsi="Times New Roman" w:cs="Times New Roman"/>
          <w:b/>
          <w:bCs/>
          <w:sz w:val="24"/>
          <w:szCs w:val="24"/>
        </w:rPr>
      </w:pPr>
      <w:r w:rsidRPr="001F0576">
        <w:rPr>
          <w:rFonts w:ascii="Times New Roman" w:hAnsi="Times New Roman" w:cs="Times New Roman"/>
          <w:b/>
          <w:bCs/>
          <w:sz w:val="24"/>
          <w:szCs w:val="24"/>
        </w:rPr>
        <w:t xml:space="preserve">Obblighi di pubblicazione di cui al punto c) della Delibera ANAC 330/2025 </w:t>
      </w:r>
      <w:r w:rsidR="001A2226" w:rsidRPr="001F0576">
        <w:rPr>
          <w:rFonts w:ascii="Times New Roman" w:hAnsi="Times New Roman" w:cs="Times New Roman"/>
          <w:b/>
          <w:bCs/>
          <w:sz w:val="24"/>
          <w:szCs w:val="24"/>
        </w:rPr>
        <w:t>:</w:t>
      </w:r>
    </w:p>
    <w:p w14:paraId="5B1F69D7" w14:textId="77777777" w:rsidR="001F0576" w:rsidRPr="001F0576" w:rsidRDefault="004505D8" w:rsidP="004505D8">
      <w:pPr>
        <w:rPr>
          <w:rFonts w:ascii="Times New Roman" w:hAnsi="Times New Roman" w:cs="Times New Roman"/>
          <w:sz w:val="24"/>
          <w:szCs w:val="24"/>
        </w:rPr>
      </w:pPr>
      <w:r w:rsidRPr="001F0576">
        <w:rPr>
          <w:rFonts w:ascii="Times New Roman" w:hAnsi="Times New Roman" w:cs="Times New Roman"/>
          <w:sz w:val="24"/>
          <w:szCs w:val="24"/>
        </w:rPr>
        <w:t xml:space="preserve"> </w:t>
      </w:r>
      <w:r w:rsidR="001F0576" w:rsidRPr="001F0576">
        <w:rPr>
          <w:rFonts w:ascii="Times New Roman" w:hAnsi="Times New Roman" w:cs="Times New Roman"/>
          <w:sz w:val="24"/>
          <w:szCs w:val="24"/>
        </w:rPr>
        <w:t>Vengono</w:t>
      </w:r>
      <w:r w:rsidRPr="001F0576">
        <w:rPr>
          <w:rFonts w:ascii="Times New Roman" w:hAnsi="Times New Roman" w:cs="Times New Roman"/>
          <w:sz w:val="24"/>
          <w:szCs w:val="24"/>
        </w:rPr>
        <w:t xml:space="preserve"> pubblicati i dati </w:t>
      </w:r>
      <w:r w:rsidR="001F0576" w:rsidRPr="001F0576">
        <w:rPr>
          <w:rFonts w:ascii="Times New Roman" w:hAnsi="Times New Roman" w:cs="Times New Roman"/>
          <w:sz w:val="24"/>
          <w:szCs w:val="24"/>
        </w:rPr>
        <w:t>sotto riportati col rinvio ai relativi links:</w:t>
      </w:r>
    </w:p>
    <w:p w14:paraId="197781AB" w14:textId="42198D1D" w:rsidR="004505D8" w:rsidRPr="001F0576" w:rsidRDefault="004505D8" w:rsidP="007B2A64">
      <w:pPr>
        <w:pStyle w:val="Paragrafoelenco"/>
        <w:numPr>
          <w:ilvl w:val="0"/>
          <w:numId w:val="3"/>
        </w:numPr>
        <w:rPr>
          <w:rFonts w:ascii="Times New Roman" w:hAnsi="Times New Roman" w:cs="Times New Roman"/>
          <w:sz w:val="24"/>
          <w:szCs w:val="24"/>
        </w:rPr>
      </w:pPr>
      <w:r w:rsidRPr="001F0576">
        <w:rPr>
          <w:rFonts w:ascii="Times New Roman" w:hAnsi="Times New Roman" w:cs="Times New Roman"/>
          <w:sz w:val="24"/>
          <w:szCs w:val="24"/>
        </w:rPr>
        <w:t>Disposizioni generali/Atti amministrativi generali (art. 12, co. 1, d.lgs. n. 33/2013)</w:t>
      </w:r>
      <w:r w:rsidR="007B2A64" w:rsidRPr="001F0576">
        <w:rPr>
          <w:rFonts w:ascii="Times New Roman" w:hAnsi="Times New Roman" w:cs="Times New Roman"/>
          <w:sz w:val="24"/>
          <w:szCs w:val="24"/>
        </w:rPr>
        <w:t xml:space="preserve"> :si rinvia al link</w:t>
      </w:r>
    </w:p>
    <w:p w14:paraId="2093E6FE" w14:textId="1BD17D1D" w:rsidR="007B2A64" w:rsidRPr="001F0576" w:rsidRDefault="007B2A64" w:rsidP="004505D8">
      <w:pPr>
        <w:rPr>
          <w:rFonts w:ascii="Times New Roman" w:hAnsi="Times New Roman" w:cs="Times New Roman"/>
          <w:sz w:val="24"/>
          <w:szCs w:val="24"/>
        </w:rPr>
      </w:pPr>
      <w:hyperlink r:id="rId8" w:history="1">
        <w:r w:rsidRPr="001F0576">
          <w:rPr>
            <w:rStyle w:val="Collegamentoipertestuale"/>
            <w:rFonts w:ascii="Times New Roman" w:hAnsi="Times New Roman" w:cs="Times New Roman"/>
            <w:sz w:val="24"/>
            <w:szCs w:val="24"/>
          </w:rPr>
          <w:t>https://www.giustizia.it/giustizia/page/it/piano_integrato_attivita_organizzazione</w:t>
        </w:r>
      </w:hyperlink>
    </w:p>
    <w:p w14:paraId="17E24BD8" w14:textId="77777777" w:rsidR="007B2A64" w:rsidRPr="001F0576" w:rsidRDefault="004505D8" w:rsidP="007B2A64">
      <w:pPr>
        <w:pStyle w:val="Paragrafoelenco"/>
        <w:numPr>
          <w:ilvl w:val="0"/>
          <w:numId w:val="3"/>
        </w:numPr>
        <w:rPr>
          <w:rFonts w:ascii="Times New Roman" w:hAnsi="Times New Roman" w:cs="Times New Roman"/>
          <w:sz w:val="24"/>
          <w:szCs w:val="24"/>
        </w:rPr>
      </w:pPr>
      <w:r w:rsidRPr="001F0576">
        <w:rPr>
          <w:rFonts w:ascii="Times New Roman" w:hAnsi="Times New Roman" w:cs="Times New Roman"/>
          <w:sz w:val="24"/>
          <w:szCs w:val="24"/>
        </w:rPr>
        <w:t>Organizzazione (art. 13, d.lgs. n. 33/2013)</w:t>
      </w:r>
    </w:p>
    <w:p w14:paraId="750D83F5" w14:textId="359291FF" w:rsidR="007B2A64" w:rsidRPr="001F0576" w:rsidRDefault="007B2A64" w:rsidP="007B2A64">
      <w:pPr>
        <w:pStyle w:val="Paragrafoelenco"/>
        <w:rPr>
          <w:rFonts w:ascii="Times New Roman" w:hAnsi="Times New Roman" w:cs="Times New Roman"/>
          <w:sz w:val="24"/>
          <w:szCs w:val="24"/>
        </w:rPr>
      </w:pPr>
      <w:hyperlink r:id="rId9" w:history="1">
        <w:r w:rsidRPr="001F0576">
          <w:rPr>
            <w:rStyle w:val="Collegamentoipertestuale"/>
            <w:rFonts w:ascii="Times New Roman" w:hAnsi="Times New Roman" w:cs="Times New Roman"/>
            <w:sz w:val="24"/>
            <w:szCs w:val="24"/>
          </w:rPr>
          <w:t>https://www.giustizia.it/giustizia/page/it/atti_generali</w:t>
        </w:r>
      </w:hyperlink>
      <w:r w:rsidRPr="001F0576">
        <w:rPr>
          <w:rFonts w:ascii="Times New Roman" w:hAnsi="Times New Roman" w:cs="Times New Roman"/>
          <w:sz w:val="24"/>
          <w:szCs w:val="24"/>
        </w:rPr>
        <w:t xml:space="preserve"> e</w:t>
      </w:r>
    </w:p>
    <w:p w14:paraId="05943E57" w14:textId="3172BAD1" w:rsidR="007B2A64" w:rsidRPr="001F0576" w:rsidRDefault="007B2A64" w:rsidP="007B2A64">
      <w:pPr>
        <w:pStyle w:val="Paragrafoelenco"/>
        <w:rPr>
          <w:rFonts w:ascii="Times New Roman" w:hAnsi="Times New Roman" w:cs="Times New Roman"/>
          <w:sz w:val="24"/>
          <w:szCs w:val="24"/>
        </w:rPr>
      </w:pPr>
      <w:hyperlink r:id="rId10" w:history="1">
        <w:r w:rsidRPr="001F0576">
          <w:rPr>
            <w:rStyle w:val="Collegamentoipertestuale"/>
            <w:rFonts w:ascii="Times New Roman" w:hAnsi="Times New Roman" w:cs="Times New Roman"/>
            <w:sz w:val="24"/>
            <w:szCs w:val="24"/>
          </w:rPr>
          <w:t>https://www.giustizia.it/giustizia/page/it/oneri_informativi_per_cittadini_e_imprese</w:t>
        </w:r>
      </w:hyperlink>
    </w:p>
    <w:p w14:paraId="6D540D58" w14:textId="77777777" w:rsidR="007B2A64" w:rsidRPr="001F0576" w:rsidRDefault="007B2A64" w:rsidP="007B2A64">
      <w:pPr>
        <w:pStyle w:val="Paragrafoelenco"/>
        <w:rPr>
          <w:rFonts w:ascii="Times New Roman" w:hAnsi="Times New Roman" w:cs="Times New Roman"/>
          <w:sz w:val="24"/>
          <w:szCs w:val="24"/>
        </w:rPr>
      </w:pPr>
    </w:p>
    <w:p w14:paraId="6F11EA44" w14:textId="79FA7187" w:rsidR="004505D8" w:rsidRPr="001F0576" w:rsidRDefault="004505D8" w:rsidP="007B2A64">
      <w:pPr>
        <w:pStyle w:val="Paragrafoelenco"/>
        <w:numPr>
          <w:ilvl w:val="0"/>
          <w:numId w:val="3"/>
        </w:numPr>
        <w:rPr>
          <w:rFonts w:ascii="Times New Roman" w:hAnsi="Times New Roman" w:cs="Times New Roman"/>
          <w:sz w:val="24"/>
          <w:szCs w:val="24"/>
        </w:rPr>
      </w:pPr>
      <w:r w:rsidRPr="001F0576">
        <w:rPr>
          <w:rFonts w:ascii="Times New Roman" w:hAnsi="Times New Roman" w:cs="Times New Roman"/>
          <w:sz w:val="24"/>
          <w:szCs w:val="24"/>
        </w:rPr>
        <w:t>Personale/posizioni organizzative (art. 14, co. 1 quinquies, d.lgs. n. 33/2013)</w:t>
      </w:r>
    </w:p>
    <w:p w14:paraId="31BE9AD8" w14:textId="77777777" w:rsidR="007B2A64" w:rsidRPr="001F0576" w:rsidRDefault="007B2A64" w:rsidP="001F0576">
      <w:pPr>
        <w:pStyle w:val="Paragrafoelenco"/>
        <w:spacing w:after="0"/>
        <w:rPr>
          <w:rFonts w:ascii="Times New Roman" w:hAnsi="Times New Roman" w:cs="Times New Roman"/>
          <w:sz w:val="24"/>
          <w:szCs w:val="24"/>
        </w:rPr>
      </w:pPr>
      <w:r w:rsidRPr="001F0576">
        <w:rPr>
          <w:rFonts w:ascii="Times New Roman" w:hAnsi="Times New Roman" w:cs="Times New Roman"/>
          <w:sz w:val="24"/>
          <w:szCs w:val="24"/>
        </w:rPr>
        <w:t>TITOLARI DI INCARICHI DIRIGENZIALI AMMINISTRATIVI DI VERTICE</w:t>
      </w:r>
    </w:p>
    <w:p w14:paraId="5D9665B7" w14:textId="77777777" w:rsidR="007B2A64" w:rsidRPr="001F0576" w:rsidRDefault="007B2A64" w:rsidP="001F0576">
      <w:pPr>
        <w:pStyle w:val="Paragrafoelenco"/>
        <w:spacing w:after="0"/>
        <w:rPr>
          <w:rFonts w:ascii="Times New Roman" w:hAnsi="Times New Roman" w:cs="Times New Roman"/>
          <w:sz w:val="24"/>
          <w:szCs w:val="24"/>
        </w:rPr>
      </w:pPr>
      <w:r w:rsidRPr="001F0576">
        <w:rPr>
          <w:rFonts w:ascii="Times New Roman" w:hAnsi="Times New Roman" w:cs="Times New Roman"/>
          <w:sz w:val="24"/>
          <w:szCs w:val="24"/>
        </w:rPr>
        <w:t>Secondo quanto previsto dall'articolo 14 comma 1 e 1-bis del d.lgs 33/2013 così come modificato dal d.lgs. 97/2016, sono resi pubblici i dati relativi ai titolari di incarichi amministrativi di vertice. Le dichiarazioni resa ai sensi dell'articolo 20 del d.lgs. n. 39/2013 riguardano la non sussistenza di cause di incompatibilità ed inconferibilità.</w:t>
      </w:r>
    </w:p>
    <w:p w14:paraId="18770BFB" w14:textId="527CCE2F" w:rsidR="007B2A64" w:rsidRPr="001F0576" w:rsidRDefault="007B2A64" w:rsidP="007B2A64">
      <w:pPr>
        <w:pStyle w:val="Paragrafoelenco"/>
        <w:rPr>
          <w:rFonts w:ascii="Times New Roman" w:hAnsi="Times New Roman" w:cs="Times New Roman"/>
          <w:sz w:val="24"/>
          <w:szCs w:val="24"/>
        </w:rPr>
      </w:pPr>
      <w:r w:rsidRPr="001F0576">
        <w:rPr>
          <w:rFonts w:ascii="Times New Roman" w:hAnsi="Times New Roman" w:cs="Times New Roman"/>
          <w:sz w:val="24"/>
          <w:szCs w:val="24"/>
        </w:rPr>
        <w:t>L’obbligo di pubblicazione non è applicabile all’Amministrazione.</w:t>
      </w:r>
    </w:p>
    <w:p w14:paraId="70AA3757" w14:textId="4EDAF1AA" w:rsidR="00D62D0A" w:rsidRPr="001F0576" w:rsidRDefault="00D62D0A" w:rsidP="007B2A64">
      <w:pPr>
        <w:pStyle w:val="Paragrafoelenco"/>
        <w:rPr>
          <w:rFonts w:ascii="Times New Roman" w:hAnsi="Times New Roman" w:cs="Times New Roman"/>
          <w:sz w:val="24"/>
          <w:szCs w:val="24"/>
        </w:rPr>
      </w:pPr>
      <w:r w:rsidRPr="001F0576">
        <w:rPr>
          <w:rFonts w:ascii="Times New Roman" w:hAnsi="Times New Roman" w:cs="Times New Roman"/>
          <w:sz w:val="24"/>
          <w:szCs w:val="24"/>
        </w:rPr>
        <w:t>Di seguito i link di interesse:</w:t>
      </w:r>
    </w:p>
    <w:p w14:paraId="3A001F8C" w14:textId="36531A19" w:rsidR="007B2A64" w:rsidRPr="001F0576" w:rsidRDefault="007B2A64" w:rsidP="007B2A64">
      <w:pPr>
        <w:pStyle w:val="Paragrafoelenco"/>
        <w:rPr>
          <w:rFonts w:ascii="Times New Roman" w:hAnsi="Times New Roman" w:cs="Times New Roman"/>
          <w:sz w:val="24"/>
          <w:szCs w:val="24"/>
        </w:rPr>
      </w:pPr>
      <w:hyperlink r:id="rId11" w:history="1">
        <w:r w:rsidRPr="001F0576">
          <w:rPr>
            <w:rStyle w:val="Collegamentoipertestuale"/>
            <w:rFonts w:ascii="Times New Roman" w:hAnsi="Times New Roman" w:cs="Times New Roman"/>
            <w:sz w:val="24"/>
            <w:szCs w:val="24"/>
          </w:rPr>
          <w:t>https://www.giustizia.it/giustizia/page/it/titolari_incarichi_amministrativi_di_vertice#</w:t>
        </w:r>
      </w:hyperlink>
    </w:p>
    <w:p w14:paraId="35771198" w14:textId="38C2D3FA" w:rsidR="007B2A64" w:rsidRPr="001F0576" w:rsidRDefault="007B2A64" w:rsidP="007B2A64">
      <w:pPr>
        <w:pStyle w:val="Paragrafoelenco"/>
        <w:rPr>
          <w:rFonts w:ascii="Times New Roman" w:hAnsi="Times New Roman" w:cs="Times New Roman"/>
          <w:sz w:val="24"/>
          <w:szCs w:val="24"/>
        </w:rPr>
      </w:pPr>
      <w:hyperlink r:id="rId12" w:history="1">
        <w:r w:rsidRPr="001F0576">
          <w:rPr>
            <w:rStyle w:val="Collegamentoipertestuale"/>
            <w:rFonts w:ascii="Times New Roman" w:hAnsi="Times New Roman" w:cs="Times New Roman"/>
            <w:sz w:val="24"/>
            <w:szCs w:val="24"/>
          </w:rPr>
          <w:t>https://www.giustizia.it/giustizia/page/it/incarichi_dirigenziali_non_di_vertice</w:t>
        </w:r>
      </w:hyperlink>
    </w:p>
    <w:p w14:paraId="544A1517" w14:textId="63F466F4" w:rsidR="007B2A64" w:rsidRPr="001F0576" w:rsidRDefault="007B2A64" w:rsidP="007B2A64">
      <w:pPr>
        <w:pStyle w:val="Paragrafoelenco"/>
        <w:rPr>
          <w:rFonts w:ascii="Times New Roman" w:hAnsi="Times New Roman" w:cs="Times New Roman"/>
          <w:sz w:val="24"/>
          <w:szCs w:val="24"/>
        </w:rPr>
      </w:pPr>
      <w:hyperlink r:id="rId13" w:history="1">
        <w:r w:rsidRPr="001F0576">
          <w:rPr>
            <w:rStyle w:val="Collegamentoipertestuale"/>
            <w:rFonts w:ascii="Times New Roman" w:hAnsi="Times New Roman" w:cs="Times New Roman"/>
            <w:sz w:val="24"/>
            <w:szCs w:val="24"/>
          </w:rPr>
          <w:t>https://www.giustizia.it/giustizia/page/it/dirigenti_cessati</w:t>
        </w:r>
      </w:hyperlink>
    </w:p>
    <w:p w14:paraId="0001ECED" w14:textId="38F80415" w:rsidR="007B2A64" w:rsidRPr="001F0576" w:rsidRDefault="007B2A64" w:rsidP="007B2A64">
      <w:pPr>
        <w:pStyle w:val="Paragrafoelenco"/>
        <w:rPr>
          <w:rFonts w:ascii="Times New Roman" w:hAnsi="Times New Roman" w:cs="Times New Roman"/>
          <w:sz w:val="24"/>
          <w:szCs w:val="24"/>
        </w:rPr>
      </w:pPr>
      <w:hyperlink r:id="rId14" w:history="1">
        <w:r w:rsidRPr="001F0576">
          <w:rPr>
            <w:rStyle w:val="Collegamentoipertestuale"/>
            <w:rFonts w:ascii="Times New Roman" w:hAnsi="Times New Roman" w:cs="Times New Roman"/>
            <w:sz w:val="24"/>
            <w:szCs w:val="24"/>
          </w:rPr>
          <w:t>https://www.giustizia.it/giustizia/page/it/sanzioni_per_mancata_comunicazione_dati_dirigenti</w:t>
        </w:r>
      </w:hyperlink>
    </w:p>
    <w:p w14:paraId="2679D952" w14:textId="63D181F3" w:rsidR="007B2A64" w:rsidRPr="001F0576" w:rsidRDefault="007B2A64" w:rsidP="007B2A64">
      <w:pPr>
        <w:pStyle w:val="Paragrafoelenco"/>
        <w:rPr>
          <w:rFonts w:ascii="Times New Roman" w:hAnsi="Times New Roman" w:cs="Times New Roman"/>
          <w:sz w:val="24"/>
          <w:szCs w:val="24"/>
        </w:rPr>
      </w:pPr>
      <w:hyperlink r:id="rId15" w:history="1">
        <w:r w:rsidRPr="001F0576">
          <w:rPr>
            <w:rStyle w:val="Collegamentoipertestuale"/>
            <w:rFonts w:ascii="Times New Roman" w:hAnsi="Times New Roman" w:cs="Times New Roman"/>
            <w:sz w:val="24"/>
            <w:szCs w:val="24"/>
          </w:rPr>
          <w:t>https://www.giustizia.it/giustizia/page/it/conto_annuale_del_personale</w:t>
        </w:r>
      </w:hyperlink>
    </w:p>
    <w:p w14:paraId="2C298B0A" w14:textId="4E4D5009" w:rsidR="007B2A64" w:rsidRPr="001F0576" w:rsidRDefault="007B2A64" w:rsidP="007B2A64">
      <w:pPr>
        <w:pStyle w:val="Paragrafoelenco"/>
        <w:rPr>
          <w:rFonts w:ascii="Times New Roman" w:hAnsi="Times New Roman" w:cs="Times New Roman"/>
          <w:sz w:val="24"/>
          <w:szCs w:val="24"/>
        </w:rPr>
      </w:pPr>
      <w:hyperlink r:id="rId16" w:history="1">
        <w:r w:rsidRPr="001F0576">
          <w:rPr>
            <w:rStyle w:val="Collegamentoipertestuale"/>
            <w:rFonts w:ascii="Times New Roman" w:hAnsi="Times New Roman" w:cs="Times New Roman"/>
            <w:sz w:val="24"/>
            <w:szCs w:val="24"/>
          </w:rPr>
          <w:t>https://www.giustizia.it/giustizia/page/it/costo_personale_tempo_indeterminato</w:t>
        </w:r>
      </w:hyperlink>
    </w:p>
    <w:p w14:paraId="1B615CA8" w14:textId="570995E1" w:rsidR="007B2A64" w:rsidRPr="001F0576" w:rsidRDefault="007B2A64" w:rsidP="007B2A64">
      <w:pPr>
        <w:pStyle w:val="Paragrafoelenco"/>
        <w:rPr>
          <w:rFonts w:ascii="Times New Roman" w:hAnsi="Times New Roman" w:cs="Times New Roman"/>
          <w:sz w:val="24"/>
          <w:szCs w:val="24"/>
        </w:rPr>
      </w:pPr>
      <w:hyperlink r:id="rId17" w:history="1">
        <w:r w:rsidRPr="001F0576">
          <w:rPr>
            <w:rStyle w:val="Collegamentoipertestuale"/>
            <w:rFonts w:ascii="Times New Roman" w:hAnsi="Times New Roman" w:cs="Times New Roman"/>
            <w:sz w:val="24"/>
            <w:szCs w:val="24"/>
          </w:rPr>
          <w:t>https://www.giustizia.it/giustizia/page/it/personale_non_a_tempo_indeterminato</w:t>
        </w:r>
      </w:hyperlink>
    </w:p>
    <w:p w14:paraId="7D618BE7" w14:textId="461A09F5" w:rsidR="007B2A64" w:rsidRPr="001F0576" w:rsidRDefault="007B2A64" w:rsidP="007B2A64">
      <w:pPr>
        <w:pStyle w:val="Paragrafoelenco"/>
        <w:rPr>
          <w:rFonts w:ascii="Times New Roman" w:hAnsi="Times New Roman" w:cs="Times New Roman"/>
          <w:sz w:val="24"/>
          <w:szCs w:val="24"/>
        </w:rPr>
      </w:pPr>
      <w:hyperlink r:id="rId18" w:history="1">
        <w:r w:rsidRPr="001F0576">
          <w:rPr>
            <w:rStyle w:val="Collegamentoipertestuale"/>
            <w:rFonts w:ascii="Times New Roman" w:hAnsi="Times New Roman" w:cs="Times New Roman"/>
            <w:sz w:val="24"/>
            <w:szCs w:val="24"/>
          </w:rPr>
          <w:t>https://www.giustizia.it/giustizia/page/it/tassi_assenza_presenza_personale</w:t>
        </w:r>
      </w:hyperlink>
    </w:p>
    <w:p w14:paraId="7D5B550F" w14:textId="55E46106" w:rsidR="00F43776" w:rsidRPr="001F0576" w:rsidRDefault="00F43776" w:rsidP="007B2A64">
      <w:pPr>
        <w:pStyle w:val="Paragrafoelenco"/>
        <w:rPr>
          <w:rFonts w:ascii="Times New Roman" w:hAnsi="Times New Roman" w:cs="Times New Roman"/>
          <w:sz w:val="24"/>
          <w:szCs w:val="24"/>
        </w:rPr>
      </w:pPr>
      <w:hyperlink r:id="rId19" w:history="1">
        <w:r w:rsidRPr="001F0576">
          <w:rPr>
            <w:rStyle w:val="Collegamentoipertestuale"/>
            <w:rFonts w:ascii="Times New Roman" w:hAnsi="Times New Roman" w:cs="Times New Roman"/>
            <w:sz w:val="24"/>
            <w:szCs w:val="24"/>
          </w:rPr>
          <w:t>https://www.giustizia.it/giustizia/page/it/bandi_di_concorso</w:t>
        </w:r>
      </w:hyperlink>
    </w:p>
    <w:p w14:paraId="21555484" w14:textId="77777777" w:rsidR="00F43776" w:rsidRPr="001F0576" w:rsidRDefault="00F43776" w:rsidP="007B2A64">
      <w:pPr>
        <w:pStyle w:val="Paragrafoelenco"/>
        <w:rPr>
          <w:rFonts w:ascii="Times New Roman" w:hAnsi="Times New Roman" w:cs="Times New Roman"/>
          <w:sz w:val="24"/>
          <w:szCs w:val="24"/>
        </w:rPr>
      </w:pPr>
    </w:p>
    <w:p w14:paraId="67207112" w14:textId="77777777" w:rsidR="00D62D0A" w:rsidRPr="001F0576" w:rsidRDefault="00D62D0A" w:rsidP="007477C9">
      <w:pPr>
        <w:pStyle w:val="Paragrafoelenco"/>
        <w:rPr>
          <w:rFonts w:ascii="Times New Roman" w:hAnsi="Times New Roman" w:cs="Times New Roman"/>
          <w:sz w:val="24"/>
          <w:szCs w:val="24"/>
        </w:rPr>
      </w:pPr>
    </w:p>
    <w:p w14:paraId="2F83D4DE" w14:textId="629EA4C4" w:rsidR="007477C9" w:rsidRPr="001F0576" w:rsidRDefault="007477C9" w:rsidP="007477C9">
      <w:pPr>
        <w:pStyle w:val="Paragrafoelenco"/>
        <w:rPr>
          <w:rFonts w:ascii="Times New Roman" w:hAnsi="Times New Roman" w:cs="Times New Roman"/>
          <w:sz w:val="24"/>
          <w:szCs w:val="24"/>
        </w:rPr>
      </w:pPr>
      <w:r w:rsidRPr="001F0576">
        <w:rPr>
          <w:rFonts w:ascii="Times New Roman" w:hAnsi="Times New Roman" w:cs="Times New Roman"/>
          <w:sz w:val="24"/>
          <w:szCs w:val="24"/>
        </w:rPr>
        <w:lastRenderedPageBreak/>
        <w:t>CONTRATTAZIONE COLLETTIVA</w:t>
      </w:r>
      <w:r w:rsidR="00D62D0A" w:rsidRPr="001F0576">
        <w:rPr>
          <w:rFonts w:ascii="Times New Roman" w:hAnsi="Times New Roman" w:cs="Times New Roman"/>
          <w:sz w:val="24"/>
          <w:szCs w:val="24"/>
        </w:rPr>
        <w:t>:</w:t>
      </w:r>
    </w:p>
    <w:p w14:paraId="1E910728" w14:textId="77777777" w:rsidR="007477C9" w:rsidRPr="001F0576" w:rsidRDefault="007477C9" w:rsidP="007477C9">
      <w:pPr>
        <w:pStyle w:val="Paragrafoelenco"/>
        <w:rPr>
          <w:rFonts w:ascii="Times New Roman" w:hAnsi="Times New Roman" w:cs="Times New Roman"/>
          <w:sz w:val="24"/>
          <w:szCs w:val="24"/>
        </w:rPr>
      </w:pPr>
      <w:r w:rsidRPr="001F0576">
        <w:rPr>
          <w:rFonts w:ascii="Times New Roman" w:hAnsi="Times New Roman" w:cs="Times New Roman"/>
          <w:sz w:val="24"/>
          <w:szCs w:val="24"/>
        </w:rPr>
        <w:t>Art. 21, c. 1, d.lgs. n. 33/2013 e Art. 47, c. 8, d.lgs. n. 165/2001</w:t>
      </w:r>
    </w:p>
    <w:p w14:paraId="05F09D80" w14:textId="3D591355" w:rsidR="007477C9" w:rsidRPr="001F0576" w:rsidRDefault="007477C9" w:rsidP="007477C9">
      <w:pPr>
        <w:pStyle w:val="Paragrafoelenco"/>
        <w:rPr>
          <w:rFonts w:ascii="Times New Roman" w:hAnsi="Times New Roman" w:cs="Times New Roman"/>
          <w:sz w:val="24"/>
          <w:szCs w:val="24"/>
        </w:rPr>
      </w:pPr>
      <w:r w:rsidRPr="001F0576">
        <w:rPr>
          <w:rFonts w:ascii="Times New Roman" w:hAnsi="Times New Roman" w:cs="Times New Roman"/>
          <w:sz w:val="24"/>
          <w:szCs w:val="24"/>
        </w:rPr>
        <w:t xml:space="preserve">Contratto Collettivo Nazionale Comparto Funzioni Centrali 2022 – 2024 </w:t>
      </w:r>
      <w:hyperlink r:id="rId20" w:history="1">
        <w:r w:rsidR="00D62D0A" w:rsidRPr="001F0576">
          <w:rPr>
            <w:rStyle w:val="Collegamentoipertestuale"/>
            <w:rFonts w:ascii="Times New Roman" w:hAnsi="Times New Roman" w:cs="Times New Roman"/>
            <w:sz w:val="24"/>
            <w:szCs w:val="24"/>
          </w:rPr>
          <w:t>https://www.aranagenzia.it/documento_pubblico/contratto-collettivo-nazionale-di-lavoro-del-comparto-funzioni-centrali-periodo-2022-2024/</w:t>
        </w:r>
      </w:hyperlink>
    </w:p>
    <w:p w14:paraId="06AEAE51" w14:textId="77777777" w:rsidR="00D62D0A" w:rsidRPr="001F0576" w:rsidRDefault="00D62D0A" w:rsidP="007477C9">
      <w:pPr>
        <w:pStyle w:val="Paragrafoelenco"/>
        <w:rPr>
          <w:rFonts w:ascii="Times New Roman" w:hAnsi="Times New Roman" w:cs="Times New Roman"/>
          <w:sz w:val="24"/>
          <w:szCs w:val="24"/>
        </w:rPr>
      </w:pPr>
    </w:p>
    <w:p w14:paraId="7AD6F204" w14:textId="7B23DC40" w:rsidR="007477C9" w:rsidRPr="001F0576" w:rsidRDefault="007477C9" w:rsidP="007477C9">
      <w:pPr>
        <w:pStyle w:val="Paragrafoelenco"/>
        <w:rPr>
          <w:rFonts w:ascii="Times New Roman" w:hAnsi="Times New Roman" w:cs="Times New Roman"/>
          <w:sz w:val="24"/>
          <w:szCs w:val="24"/>
        </w:rPr>
      </w:pPr>
      <w:r w:rsidRPr="001F0576">
        <w:rPr>
          <w:rFonts w:ascii="Times New Roman" w:hAnsi="Times New Roman" w:cs="Times New Roman"/>
          <w:sz w:val="24"/>
          <w:szCs w:val="24"/>
        </w:rPr>
        <w:t>CONTRATTAZIONE INTEGRATIVA</w:t>
      </w:r>
      <w:r w:rsidR="00D62D0A" w:rsidRPr="001F0576">
        <w:rPr>
          <w:rFonts w:ascii="Times New Roman" w:hAnsi="Times New Roman" w:cs="Times New Roman"/>
          <w:sz w:val="24"/>
          <w:szCs w:val="24"/>
        </w:rPr>
        <w:t>:</w:t>
      </w:r>
    </w:p>
    <w:p w14:paraId="1DA3CF7D" w14:textId="77777777" w:rsidR="007477C9" w:rsidRPr="001F0576" w:rsidRDefault="007477C9" w:rsidP="007477C9">
      <w:pPr>
        <w:pStyle w:val="Paragrafoelenco"/>
        <w:rPr>
          <w:rFonts w:ascii="Times New Roman" w:hAnsi="Times New Roman" w:cs="Times New Roman"/>
          <w:sz w:val="24"/>
          <w:szCs w:val="24"/>
        </w:rPr>
      </w:pPr>
      <w:r w:rsidRPr="001F0576">
        <w:rPr>
          <w:rFonts w:ascii="Times New Roman" w:hAnsi="Times New Roman" w:cs="Times New Roman"/>
          <w:sz w:val="24"/>
          <w:szCs w:val="24"/>
        </w:rPr>
        <w:t>Contratti Integrativi</w:t>
      </w:r>
    </w:p>
    <w:p w14:paraId="7518BCB9" w14:textId="77777777" w:rsidR="001A2226" w:rsidRPr="001F0576" w:rsidRDefault="007477C9" w:rsidP="007477C9">
      <w:pPr>
        <w:pStyle w:val="Paragrafoelenco"/>
        <w:rPr>
          <w:rFonts w:ascii="Times New Roman" w:hAnsi="Times New Roman" w:cs="Times New Roman"/>
          <w:sz w:val="24"/>
          <w:szCs w:val="24"/>
        </w:rPr>
      </w:pPr>
      <w:r w:rsidRPr="001F0576">
        <w:rPr>
          <w:rFonts w:ascii="Times New Roman" w:hAnsi="Times New Roman" w:cs="Times New Roman"/>
          <w:sz w:val="24"/>
          <w:szCs w:val="24"/>
        </w:rPr>
        <w:t>Gli accordi che interessano il personale dirigente e non dirigente dell'Amministrazione della Giustizia, quali il Contratto Collettivo Nazionale Integrativo (CCNI), gli Accordi sul Fondo Unico di Amministrazione (FUA), gli Accordi Integrativi Decentrati delle articolazioni ministeriali, ricercabili per data di firma e tipo di documento. La loro pubblicazione è prevista dall'articolo 21 del d.lgs. 33/2013 così come modificato dal d.lgs. 97/2016.</w:t>
      </w:r>
    </w:p>
    <w:p w14:paraId="473BA92E" w14:textId="03D74903" w:rsidR="007477C9" w:rsidRPr="001F0576" w:rsidRDefault="00492123" w:rsidP="007477C9">
      <w:pPr>
        <w:pStyle w:val="Paragrafoelenco"/>
        <w:rPr>
          <w:rFonts w:ascii="Times New Roman" w:hAnsi="Times New Roman" w:cs="Times New Roman"/>
          <w:sz w:val="24"/>
          <w:szCs w:val="24"/>
        </w:rPr>
      </w:pPr>
      <w:r w:rsidRPr="001F0576">
        <w:rPr>
          <w:rFonts w:ascii="Times New Roman" w:hAnsi="Times New Roman" w:cs="Times New Roman"/>
          <w:sz w:val="24"/>
          <w:szCs w:val="24"/>
        </w:rPr>
        <w:t>Link:</w:t>
      </w:r>
    </w:p>
    <w:p w14:paraId="3F4A39B0" w14:textId="7BB42065" w:rsidR="00492123" w:rsidRPr="001F0576" w:rsidRDefault="00492123" w:rsidP="007477C9">
      <w:pPr>
        <w:pStyle w:val="Paragrafoelenco"/>
        <w:rPr>
          <w:rFonts w:ascii="Times New Roman" w:hAnsi="Times New Roman" w:cs="Times New Roman"/>
          <w:sz w:val="24"/>
          <w:szCs w:val="24"/>
        </w:rPr>
      </w:pPr>
      <w:hyperlink r:id="rId21" w:history="1">
        <w:r w:rsidRPr="001F0576">
          <w:rPr>
            <w:rStyle w:val="Collegamentoipertestuale"/>
            <w:rFonts w:ascii="Times New Roman" w:hAnsi="Times New Roman" w:cs="Times New Roman"/>
            <w:sz w:val="24"/>
            <w:szCs w:val="24"/>
          </w:rPr>
          <w:t>https://www.giustizia.it/giustizia/page/it/contrattazione_integrativa_del_personale</w:t>
        </w:r>
      </w:hyperlink>
    </w:p>
    <w:p w14:paraId="5590FD31" w14:textId="77777777" w:rsidR="00492123" w:rsidRPr="001F0576" w:rsidRDefault="00492123" w:rsidP="007477C9">
      <w:pPr>
        <w:pStyle w:val="Paragrafoelenco"/>
        <w:rPr>
          <w:rFonts w:ascii="Times New Roman" w:hAnsi="Times New Roman" w:cs="Times New Roman"/>
          <w:sz w:val="24"/>
          <w:szCs w:val="24"/>
        </w:rPr>
      </w:pPr>
    </w:p>
    <w:p w14:paraId="5C7B1361" w14:textId="07650215" w:rsidR="007477C9" w:rsidRPr="001F0576" w:rsidRDefault="007477C9" w:rsidP="007477C9">
      <w:pPr>
        <w:pStyle w:val="Paragrafoelenco"/>
        <w:rPr>
          <w:rFonts w:ascii="Times New Roman" w:hAnsi="Times New Roman" w:cs="Times New Roman"/>
          <w:sz w:val="24"/>
          <w:szCs w:val="24"/>
        </w:rPr>
      </w:pPr>
      <w:r w:rsidRPr="001F0576">
        <w:rPr>
          <w:rFonts w:ascii="Times New Roman" w:hAnsi="Times New Roman" w:cs="Times New Roman"/>
          <w:sz w:val="24"/>
          <w:szCs w:val="24"/>
        </w:rPr>
        <w:t xml:space="preserve"> Costi Contratti Integrativi</w:t>
      </w:r>
      <w:r w:rsidR="001A2226" w:rsidRPr="001F0576">
        <w:rPr>
          <w:rFonts w:ascii="Times New Roman" w:hAnsi="Times New Roman" w:cs="Times New Roman"/>
          <w:sz w:val="24"/>
          <w:szCs w:val="24"/>
        </w:rPr>
        <w:t>:</w:t>
      </w:r>
    </w:p>
    <w:p w14:paraId="5546C89E" w14:textId="77777777" w:rsidR="001A2226" w:rsidRPr="001F0576" w:rsidRDefault="007477C9" w:rsidP="007477C9">
      <w:pPr>
        <w:pStyle w:val="Paragrafoelenco"/>
        <w:rPr>
          <w:rFonts w:ascii="Times New Roman" w:hAnsi="Times New Roman" w:cs="Times New Roman"/>
          <w:sz w:val="24"/>
          <w:szCs w:val="24"/>
        </w:rPr>
      </w:pPr>
      <w:r w:rsidRPr="001F0576">
        <w:rPr>
          <w:rFonts w:ascii="Times New Roman" w:hAnsi="Times New Roman" w:cs="Times New Roman"/>
          <w:sz w:val="24"/>
          <w:szCs w:val="24"/>
        </w:rPr>
        <w:t>Art. 21, c. 2, d.lgs. n. 33/2013 e Art. 55, c. 4,d.lgs. n. 150/2009</w:t>
      </w:r>
      <w:r w:rsidR="001A2226" w:rsidRPr="001F0576">
        <w:rPr>
          <w:rFonts w:ascii="Times New Roman" w:hAnsi="Times New Roman" w:cs="Times New Roman"/>
          <w:sz w:val="24"/>
          <w:szCs w:val="24"/>
        </w:rPr>
        <w:t>.</w:t>
      </w:r>
    </w:p>
    <w:p w14:paraId="2F65A483" w14:textId="51B427ED" w:rsidR="007477C9" w:rsidRPr="001F0576" w:rsidRDefault="001A2226" w:rsidP="007477C9">
      <w:pPr>
        <w:pStyle w:val="Paragrafoelenco"/>
        <w:rPr>
          <w:rFonts w:ascii="Times New Roman" w:hAnsi="Times New Roman" w:cs="Times New Roman"/>
          <w:sz w:val="24"/>
          <w:szCs w:val="24"/>
        </w:rPr>
      </w:pPr>
      <w:r w:rsidRPr="001F0576">
        <w:rPr>
          <w:rFonts w:ascii="Times New Roman" w:hAnsi="Times New Roman" w:cs="Times New Roman"/>
          <w:sz w:val="24"/>
          <w:szCs w:val="24"/>
        </w:rPr>
        <w:t>Link:</w:t>
      </w:r>
    </w:p>
    <w:p w14:paraId="1F5C71B5" w14:textId="2E482769" w:rsidR="001A2226" w:rsidRPr="001F0576" w:rsidRDefault="001A2226" w:rsidP="007477C9">
      <w:pPr>
        <w:pStyle w:val="Paragrafoelenco"/>
        <w:rPr>
          <w:rFonts w:ascii="Times New Roman" w:hAnsi="Times New Roman" w:cs="Times New Roman"/>
          <w:sz w:val="24"/>
          <w:szCs w:val="24"/>
        </w:rPr>
      </w:pPr>
      <w:hyperlink r:id="rId22" w:history="1">
        <w:r w:rsidRPr="001F0576">
          <w:rPr>
            <w:rStyle w:val="Collegamentoipertestuale"/>
            <w:rFonts w:ascii="Times New Roman" w:hAnsi="Times New Roman" w:cs="Times New Roman"/>
            <w:sz w:val="24"/>
            <w:szCs w:val="24"/>
          </w:rPr>
          <w:t>https://www.giustizia.it/giustizia/page/it/personale</w:t>
        </w:r>
      </w:hyperlink>
    </w:p>
    <w:p w14:paraId="405FB743" w14:textId="77777777" w:rsidR="001A2226" w:rsidRPr="001F0576" w:rsidRDefault="001A2226" w:rsidP="007477C9">
      <w:pPr>
        <w:pStyle w:val="Paragrafoelenco"/>
        <w:rPr>
          <w:rFonts w:ascii="Times New Roman" w:hAnsi="Times New Roman" w:cs="Times New Roman"/>
          <w:sz w:val="24"/>
          <w:szCs w:val="24"/>
        </w:rPr>
      </w:pPr>
    </w:p>
    <w:p w14:paraId="36C64463" w14:textId="77777777" w:rsidR="007477C9" w:rsidRPr="001F0576" w:rsidRDefault="007477C9" w:rsidP="007477C9">
      <w:pPr>
        <w:pStyle w:val="Paragrafoelenco"/>
        <w:rPr>
          <w:rFonts w:ascii="Times New Roman" w:hAnsi="Times New Roman" w:cs="Times New Roman"/>
          <w:sz w:val="24"/>
          <w:szCs w:val="24"/>
        </w:rPr>
      </w:pPr>
      <w:r w:rsidRPr="001F0576">
        <w:rPr>
          <w:rFonts w:ascii="Times New Roman" w:hAnsi="Times New Roman" w:cs="Times New Roman"/>
          <w:sz w:val="24"/>
          <w:szCs w:val="24"/>
        </w:rPr>
        <w:t>ORGANISMO INDIPENDENTE DI VALUTAZIONE DELLA PERFORMANCE (OIV)</w:t>
      </w:r>
    </w:p>
    <w:p w14:paraId="2D13D305" w14:textId="77777777" w:rsidR="007477C9" w:rsidRPr="001F0576" w:rsidRDefault="007477C9" w:rsidP="007477C9">
      <w:pPr>
        <w:pStyle w:val="Paragrafoelenco"/>
        <w:rPr>
          <w:rFonts w:ascii="Times New Roman" w:hAnsi="Times New Roman" w:cs="Times New Roman"/>
          <w:sz w:val="24"/>
          <w:szCs w:val="24"/>
        </w:rPr>
      </w:pPr>
      <w:r w:rsidRPr="001F0576">
        <w:rPr>
          <w:rFonts w:ascii="Times New Roman" w:hAnsi="Times New Roman" w:cs="Times New Roman"/>
          <w:sz w:val="24"/>
          <w:szCs w:val="24"/>
        </w:rPr>
        <w:t>L'Organismo Indipendente di Valutazione della Performance (OIV) è istituito dal d.lgs.150/2009 e sostituisce i servizi di controllo interno previsti dal d.lgs.286/1999.</w:t>
      </w:r>
    </w:p>
    <w:p w14:paraId="3FE621BD" w14:textId="3030BDC9" w:rsidR="007B2A64" w:rsidRPr="001F0576" w:rsidRDefault="007477C9" w:rsidP="007477C9">
      <w:pPr>
        <w:pStyle w:val="Paragrafoelenco"/>
        <w:rPr>
          <w:rFonts w:ascii="Times New Roman" w:hAnsi="Times New Roman" w:cs="Times New Roman"/>
          <w:sz w:val="24"/>
          <w:szCs w:val="24"/>
        </w:rPr>
      </w:pPr>
      <w:r w:rsidRPr="001F0576">
        <w:rPr>
          <w:rFonts w:ascii="Times New Roman" w:hAnsi="Times New Roman" w:cs="Times New Roman"/>
          <w:sz w:val="24"/>
          <w:szCs w:val="24"/>
        </w:rPr>
        <w:t>Organismo Indipendente di Valutazione della Performance</w:t>
      </w:r>
      <w:r w:rsidR="004E5741" w:rsidRPr="001F0576">
        <w:rPr>
          <w:rFonts w:ascii="Times New Roman" w:hAnsi="Times New Roman" w:cs="Times New Roman"/>
          <w:sz w:val="24"/>
          <w:szCs w:val="24"/>
        </w:rPr>
        <w:t>: link:</w:t>
      </w:r>
    </w:p>
    <w:p w14:paraId="7466CF90" w14:textId="2FBC99D0" w:rsidR="007B2A64" w:rsidRPr="001F0576" w:rsidRDefault="00F43776" w:rsidP="007B2A64">
      <w:pPr>
        <w:pStyle w:val="Paragrafoelenco"/>
        <w:rPr>
          <w:rFonts w:ascii="Times New Roman" w:hAnsi="Times New Roman" w:cs="Times New Roman"/>
          <w:sz w:val="24"/>
          <w:szCs w:val="24"/>
        </w:rPr>
      </w:pPr>
      <w:hyperlink r:id="rId23" w:history="1">
        <w:r w:rsidRPr="001F0576">
          <w:rPr>
            <w:rStyle w:val="Collegamentoipertestuale"/>
            <w:rFonts w:ascii="Times New Roman" w:hAnsi="Times New Roman" w:cs="Times New Roman"/>
            <w:sz w:val="24"/>
            <w:szCs w:val="24"/>
          </w:rPr>
          <w:t>https://www.giustizia.it/giustizia/page/it/performance#</w:t>
        </w:r>
      </w:hyperlink>
    </w:p>
    <w:p w14:paraId="5890A0B2" w14:textId="77777777" w:rsidR="00F43776" w:rsidRPr="001F0576" w:rsidRDefault="00F43776" w:rsidP="007B2A64">
      <w:pPr>
        <w:pStyle w:val="Paragrafoelenco"/>
        <w:rPr>
          <w:rFonts w:ascii="Times New Roman" w:hAnsi="Times New Roman" w:cs="Times New Roman"/>
          <w:sz w:val="24"/>
          <w:szCs w:val="24"/>
        </w:rPr>
      </w:pPr>
    </w:p>
    <w:p w14:paraId="2B77C773" w14:textId="77777777" w:rsidR="004E5741" w:rsidRPr="001F0576" w:rsidRDefault="004505D8" w:rsidP="007B2A64">
      <w:pPr>
        <w:pStyle w:val="Paragrafoelenco"/>
        <w:numPr>
          <w:ilvl w:val="0"/>
          <w:numId w:val="3"/>
        </w:numPr>
        <w:rPr>
          <w:rFonts w:ascii="Times New Roman" w:hAnsi="Times New Roman" w:cs="Times New Roman"/>
          <w:sz w:val="24"/>
          <w:szCs w:val="24"/>
        </w:rPr>
      </w:pPr>
      <w:r w:rsidRPr="001F0576">
        <w:rPr>
          <w:rFonts w:ascii="Times New Roman" w:hAnsi="Times New Roman" w:cs="Times New Roman"/>
          <w:sz w:val="24"/>
          <w:szCs w:val="24"/>
        </w:rPr>
        <w:t>Consulenti e collaboratori (art. 15, d.lgs. n. 33/2013)</w:t>
      </w:r>
      <w:r w:rsidR="004E5741" w:rsidRPr="001F0576">
        <w:rPr>
          <w:rFonts w:ascii="Times New Roman" w:hAnsi="Times New Roman" w:cs="Times New Roman"/>
          <w:sz w:val="24"/>
          <w:szCs w:val="24"/>
        </w:rPr>
        <w:t xml:space="preserve"> e</w:t>
      </w:r>
    </w:p>
    <w:p w14:paraId="3330C872" w14:textId="159B2463" w:rsidR="004505D8" w:rsidRPr="001F0576" w:rsidRDefault="004E5741" w:rsidP="007B2A64">
      <w:pPr>
        <w:pStyle w:val="Paragrafoelenco"/>
        <w:numPr>
          <w:ilvl w:val="0"/>
          <w:numId w:val="3"/>
        </w:numPr>
        <w:rPr>
          <w:rFonts w:ascii="Times New Roman" w:hAnsi="Times New Roman" w:cs="Times New Roman"/>
          <w:sz w:val="24"/>
          <w:szCs w:val="24"/>
        </w:rPr>
      </w:pPr>
      <w:r w:rsidRPr="001F0576">
        <w:rPr>
          <w:rFonts w:ascii="Times New Roman" w:hAnsi="Times New Roman" w:cs="Times New Roman"/>
          <w:sz w:val="24"/>
          <w:szCs w:val="24"/>
        </w:rPr>
        <w:t>Incarichi conferiti (link PerlaPa) (art. 18, d.lgs. n. 33/2013): link PerlaPa:</w:t>
      </w:r>
    </w:p>
    <w:p w14:paraId="2062C154" w14:textId="20BCEF1D" w:rsidR="00F43776" w:rsidRPr="001F0576" w:rsidRDefault="004E5741" w:rsidP="004E5741">
      <w:pPr>
        <w:pStyle w:val="Paragrafoelenco"/>
        <w:rPr>
          <w:rFonts w:ascii="Times New Roman" w:hAnsi="Times New Roman" w:cs="Times New Roman"/>
          <w:sz w:val="24"/>
          <w:szCs w:val="24"/>
        </w:rPr>
      </w:pPr>
      <w:hyperlink r:id="rId24" w:history="1">
        <w:r w:rsidRPr="001F0576">
          <w:rPr>
            <w:rStyle w:val="Collegamentoipertestuale"/>
            <w:rFonts w:ascii="Times New Roman" w:hAnsi="Times New Roman" w:cs="Times New Roman"/>
            <w:sz w:val="24"/>
            <w:szCs w:val="24"/>
          </w:rPr>
          <w:t>https://consulentipubblici.dfp.gov.it/?ente=DFP00020501&amp;tipologiasoggetto=CCE&amp;anno=2024</w:t>
        </w:r>
      </w:hyperlink>
    </w:p>
    <w:p w14:paraId="108884B4" w14:textId="77777777" w:rsidR="004E5741" w:rsidRPr="001F0576" w:rsidRDefault="004E5741" w:rsidP="004E5741">
      <w:pPr>
        <w:pStyle w:val="Paragrafoelenco"/>
        <w:rPr>
          <w:rFonts w:ascii="Times New Roman" w:hAnsi="Times New Roman" w:cs="Times New Roman"/>
          <w:sz w:val="24"/>
          <w:szCs w:val="24"/>
        </w:rPr>
      </w:pPr>
    </w:p>
    <w:p w14:paraId="4BEB07C2" w14:textId="10DF5496" w:rsidR="004505D8" w:rsidRPr="001F0576" w:rsidRDefault="004505D8" w:rsidP="007B2A64">
      <w:pPr>
        <w:pStyle w:val="Paragrafoelenco"/>
        <w:numPr>
          <w:ilvl w:val="0"/>
          <w:numId w:val="3"/>
        </w:numPr>
        <w:rPr>
          <w:rFonts w:ascii="Times New Roman" w:hAnsi="Times New Roman" w:cs="Times New Roman"/>
          <w:sz w:val="24"/>
          <w:szCs w:val="24"/>
        </w:rPr>
      </w:pPr>
      <w:r w:rsidRPr="001F0576">
        <w:rPr>
          <w:rFonts w:ascii="Times New Roman" w:hAnsi="Times New Roman" w:cs="Times New Roman"/>
          <w:sz w:val="24"/>
          <w:szCs w:val="24"/>
        </w:rPr>
        <w:t>Procedimenti (art. 35, d.lgs. n. 33/2013)</w:t>
      </w:r>
      <w:r w:rsidR="004E5741" w:rsidRPr="001F0576">
        <w:rPr>
          <w:rFonts w:ascii="Times New Roman" w:hAnsi="Times New Roman" w:cs="Times New Roman"/>
          <w:sz w:val="24"/>
          <w:szCs w:val="24"/>
        </w:rPr>
        <w:t>: link:</w:t>
      </w:r>
    </w:p>
    <w:p w14:paraId="7ACDD6BB" w14:textId="56F4A7EB" w:rsidR="004E5741" w:rsidRPr="001F0576" w:rsidRDefault="004E5741" w:rsidP="004E5741">
      <w:pPr>
        <w:pStyle w:val="Paragrafoelenco"/>
        <w:rPr>
          <w:rFonts w:ascii="Times New Roman" w:hAnsi="Times New Roman" w:cs="Times New Roman"/>
          <w:sz w:val="24"/>
          <w:szCs w:val="24"/>
        </w:rPr>
      </w:pPr>
      <w:hyperlink r:id="rId25" w:history="1">
        <w:r w:rsidRPr="001F0576">
          <w:rPr>
            <w:rStyle w:val="Collegamentoipertestuale"/>
            <w:rFonts w:ascii="Times New Roman" w:hAnsi="Times New Roman" w:cs="Times New Roman"/>
            <w:sz w:val="24"/>
            <w:szCs w:val="24"/>
          </w:rPr>
          <w:t>https://www.giustizia.it/giustizia/page/it/tipologie_di_procedimento</w:t>
        </w:r>
      </w:hyperlink>
    </w:p>
    <w:p w14:paraId="7A54EC4A" w14:textId="77777777" w:rsidR="004E5741" w:rsidRPr="001F0576" w:rsidRDefault="004E5741" w:rsidP="004E5741">
      <w:pPr>
        <w:pStyle w:val="Paragrafoelenco"/>
        <w:rPr>
          <w:rFonts w:ascii="Times New Roman" w:hAnsi="Times New Roman" w:cs="Times New Roman"/>
          <w:sz w:val="24"/>
          <w:szCs w:val="24"/>
        </w:rPr>
      </w:pPr>
    </w:p>
    <w:p w14:paraId="77561464" w14:textId="77777777" w:rsidR="001A2226" w:rsidRPr="001F0576" w:rsidRDefault="004505D8" w:rsidP="004E5741">
      <w:pPr>
        <w:pStyle w:val="Paragrafoelenco"/>
        <w:numPr>
          <w:ilvl w:val="0"/>
          <w:numId w:val="3"/>
        </w:numPr>
        <w:ind w:left="708"/>
        <w:rPr>
          <w:rFonts w:ascii="Times New Roman" w:hAnsi="Times New Roman" w:cs="Times New Roman"/>
          <w:sz w:val="24"/>
          <w:szCs w:val="24"/>
        </w:rPr>
      </w:pPr>
      <w:r w:rsidRPr="001F0576">
        <w:rPr>
          <w:rFonts w:ascii="Times New Roman" w:hAnsi="Times New Roman" w:cs="Times New Roman"/>
          <w:sz w:val="24"/>
          <w:szCs w:val="24"/>
        </w:rPr>
        <w:t>Sovvenzioni, contributi, sussidi, vantaggi economici (ove concessi) (artt. 26 e 27, d.lgs. n. 33/2013)</w:t>
      </w:r>
      <w:r w:rsidR="004E5741" w:rsidRPr="001F0576">
        <w:rPr>
          <w:rFonts w:ascii="Times New Roman" w:hAnsi="Times New Roman" w:cs="Times New Roman"/>
          <w:sz w:val="24"/>
          <w:szCs w:val="24"/>
        </w:rPr>
        <w:t>:</w:t>
      </w:r>
    </w:p>
    <w:p w14:paraId="44CBD83E" w14:textId="4DF6277F" w:rsidR="004E5741" w:rsidRPr="001F0576" w:rsidRDefault="004E5741" w:rsidP="001A2226">
      <w:pPr>
        <w:pStyle w:val="Paragrafoelenco"/>
        <w:ind w:left="708"/>
        <w:rPr>
          <w:rFonts w:ascii="Times New Roman" w:hAnsi="Times New Roman" w:cs="Times New Roman"/>
          <w:sz w:val="24"/>
          <w:szCs w:val="24"/>
        </w:rPr>
      </w:pPr>
      <w:r w:rsidRPr="001F0576">
        <w:rPr>
          <w:rFonts w:ascii="Times New Roman" w:hAnsi="Times New Roman" w:cs="Times New Roman"/>
          <w:sz w:val="24"/>
          <w:szCs w:val="24"/>
        </w:rPr>
        <w:t>Link:</w:t>
      </w:r>
    </w:p>
    <w:p w14:paraId="5837129B" w14:textId="0D4A1775" w:rsidR="004E5741" w:rsidRPr="001F0576" w:rsidRDefault="004E5741" w:rsidP="004E5741">
      <w:pPr>
        <w:pStyle w:val="Paragrafoelenco"/>
        <w:rPr>
          <w:rFonts w:ascii="Times New Roman" w:hAnsi="Times New Roman" w:cs="Times New Roman"/>
          <w:sz w:val="24"/>
          <w:szCs w:val="24"/>
        </w:rPr>
      </w:pPr>
      <w:hyperlink r:id="rId26" w:history="1">
        <w:r w:rsidRPr="001F0576">
          <w:rPr>
            <w:rStyle w:val="Collegamentoipertestuale"/>
            <w:rFonts w:ascii="Times New Roman" w:hAnsi="Times New Roman" w:cs="Times New Roman"/>
            <w:sz w:val="24"/>
            <w:szCs w:val="24"/>
          </w:rPr>
          <w:t>https://www.giustizia.it/giustizia/page/it/sovvenzioni_contributi_sussidi_vantaggi_economici</w:t>
        </w:r>
      </w:hyperlink>
    </w:p>
    <w:p w14:paraId="0E789E2B" w14:textId="77777777" w:rsidR="004E5741" w:rsidRPr="001F0576" w:rsidRDefault="004E5741" w:rsidP="004E5741">
      <w:pPr>
        <w:pStyle w:val="Paragrafoelenco"/>
        <w:rPr>
          <w:rFonts w:ascii="Times New Roman" w:hAnsi="Times New Roman" w:cs="Times New Roman"/>
          <w:sz w:val="24"/>
          <w:szCs w:val="24"/>
        </w:rPr>
      </w:pPr>
    </w:p>
    <w:p w14:paraId="28FD51F6" w14:textId="2E1D5FAC" w:rsidR="004505D8" w:rsidRPr="001F0576" w:rsidRDefault="004505D8" w:rsidP="007B2A64">
      <w:pPr>
        <w:pStyle w:val="Paragrafoelenco"/>
        <w:numPr>
          <w:ilvl w:val="0"/>
          <w:numId w:val="3"/>
        </w:numPr>
        <w:rPr>
          <w:rFonts w:ascii="Times New Roman" w:hAnsi="Times New Roman" w:cs="Times New Roman"/>
          <w:sz w:val="24"/>
          <w:szCs w:val="24"/>
        </w:rPr>
      </w:pPr>
      <w:r w:rsidRPr="001F0576">
        <w:rPr>
          <w:rFonts w:ascii="Times New Roman" w:hAnsi="Times New Roman" w:cs="Times New Roman"/>
          <w:sz w:val="24"/>
          <w:szCs w:val="24"/>
        </w:rPr>
        <w:lastRenderedPageBreak/>
        <w:t>Provvedimenti (art. 23, d.lgs. n. 33/2013)</w:t>
      </w:r>
      <w:r w:rsidR="00F43776" w:rsidRPr="001F0576">
        <w:rPr>
          <w:rFonts w:ascii="Times New Roman" w:hAnsi="Times New Roman" w:cs="Times New Roman"/>
          <w:sz w:val="24"/>
          <w:szCs w:val="24"/>
        </w:rPr>
        <w:t>:</w:t>
      </w:r>
    </w:p>
    <w:p w14:paraId="1592B06E" w14:textId="77777777" w:rsidR="001A2226" w:rsidRPr="001F0576" w:rsidRDefault="00F43776" w:rsidP="00F43776">
      <w:pPr>
        <w:ind w:left="708"/>
        <w:rPr>
          <w:rFonts w:ascii="Times New Roman" w:hAnsi="Times New Roman" w:cs="Times New Roman"/>
          <w:sz w:val="24"/>
          <w:szCs w:val="24"/>
        </w:rPr>
      </w:pPr>
      <w:r w:rsidRPr="001F0576">
        <w:rPr>
          <w:rFonts w:ascii="Times New Roman" w:hAnsi="Times New Roman" w:cs="Times New Roman"/>
          <w:sz w:val="24"/>
          <w:szCs w:val="24"/>
        </w:rPr>
        <w:t>Provvedimenti Organi di Indirizzo Politico:</w:t>
      </w:r>
      <w:r w:rsidR="004E5741" w:rsidRPr="001F0576">
        <w:rPr>
          <w:rFonts w:ascii="Times New Roman" w:hAnsi="Times New Roman" w:cs="Times New Roman"/>
          <w:sz w:val="24"/>
          <w:szCs w:val="24"/>
        </w:rPr>
        <w:t xml:space="preserve"> </w:t>
      </w:r>
      <w:r w:rsidRPr="001F0576">
        <w:rPr>
          <w:rFonts w:ascii="Times New Roman" w:hAnsi="Times New Roman" w:cs="Times New Roman"/>
          <w:sz w:val="24"/>
          <w:szCs w:val="24"/>
        </w:rPr>
        <w:t>L’obbligo di pubblicazione non è applicabile all’Amministrazione.</w:t>
      </w:r>
    </w:p>
    <w:p w14:paraId="02E6B9A6" w14:textId="45BA426A" w:rsidR="00F43776" w:rsidRPr="001F0576" w:rsidRDefault="00F43776" w:rsidP="00F43776">
      <w:pPr>
        <w:ind w:left="708"/>
        <w:rPr>
          <w:rFonts w:ascii="Times New Roman" w:hAnsi="Times New Roman" w:cs="Times New Roman"/>
          <w:sz w:val="24"/>
          <w:szCs w:val="24"/>
        </w:rPr>
      </w:pPr>
      <w:r w:rsidRPr="001F0576">
        <w:rPr>
          <w:rFonts w:ascii="Times New Roman" w:hAnsi="Times New Roman" w:cs="Times New Roman"/>
          <w:sz w:val="24"/>
          <w:szCs w:val="24"/>
        </w:rPr>
        <w:t>Provvedimenti Dirigenti Amministrativi</w:t>
      </w:r>
      <w:r w:rsidR="004E5741" w:rsidRPr="001F0576">
        <w:rPr>
          <w:rFonts w:ascii="Times New Roman" w:hAnsi="Times New Roman" w:cs="Times New Roman"/>
          <w:sz w:val="24"/>
          <w:szCs w:val="24"/>
        </w:rPr>
        <w:t xml:space="preserve">: </w:t>
      </w:r>
      <w:r w:rsidRPr="001F0576">
        <w:rPr>
          <w:rFonts w:ascii="Times New Roman" w:hAnsi="Times New Roman" w:cs="Times New Roman"/>
          <w:sz w:val="24"/>
          <w:szCs w:val="24"/>
        </w:rPr>
        <w:t>Art. 1, co. 16 della l. n. 190/2012</w:t>
      </w:r>
    </w:p>
    <w:p w14:paraId="32E0757E" w14:textId="77777777" w:rsidR="00F43776" w:rsidRPr="001F0576" w:rsidRDefault="00F43776" w:rsidP="004E5741">
      <w:pPr>
        <w:ind w:left="708"/>
        <w:jc w:val="both"/>
        <w:rPr>
          <w:rFonts w:ascii="Times New Roman" w:hAnsi="Times New Roman" w:cs="Times New Roman"/>
          <w:sz w:val="24"/>
          <w:szCs w:val="24"/>
        </w:rPr>
      </w:pPr>
      <w:r w:rsidRPr="001F0576">
        <w:rPr>
          <w:rFonts w:ascii="Times New Roman" w:hAnsi="Times New Roman" w:cs="Times New Roman"/>
          <w:sz w:val="24"/>
          <w:szCs w:val="24"/>
        </w:rPr>
        <w:t>In relazione all'art. 23, comma 1, lett. b) del D.lgs. 33/2013 “scelta del contraente per l'affidamento di lavori, forniture e servizi, anche con riferimento alla modalità di selezione prescelta ai sensi del codice dei contratti pubblici, relativi a lavori, servizi e forniture, di cui al decreto legislativo ((18 aprile 2016, n. 50, fermo restando quanto previsto dall'articolo 9-bis)).”</w:t>
      </w:r>
    </w:p>
    <w:p w14:paraId="73B4BE08" w14:textId="4A414C57" w:rsidR="004E5741" w:rsidRPr="001F0576" w:rsidRDefault="00F43776" w:rsidP="004E5741">
      <w:pPr>
        <w:ind w:left="708"/>
        <w:rPr>
          <w:rFonts w:ascii="Times New Roman" w:hAnsi="Times New Roman" w:cs="Times New Roman"/>
          <w:sz w:val="24"/>
          <w:szCs w:val="24"/>
        </w:rPr>
      </w:pPr>
      <w:r w:rsidRPr="001F0576">
        <w:rPr>
          <w:rFonts w:ascii="Times New Roman" w:hAnsi="Times New Roman" w:cs="Times New Roman"/>
          <w:sz w:val="24"/>
          <w:szCs w:val="24"/>
        </w:rPr>
        <w:t>Si rimanda alla Sezione Bandi di Gara e Contratti con il seguente link:</w:t>
      </w:r>
      <w:r w:rsidR="004E5741" w:rsidRPr="001F0576">
        <w:rPr>
          <w:rFonts w:ascii="Times New Roman" w:hAnsi="Times New Roman" w:cs="Times New Roman"/>
          <w:sz w:val="24"/>
          <w:szCs w:val="24"/>
        </w:rPr>
        <w:t xml:space="preserve"> </w:t>
      </w:r>
      <w:hyperlink r:id="rId27" w:history="1">
        <w:r w:rsidR="004E5741" w:rsidRPr="001F0576">
          <w:rPr>
            <w:rStyle w:val="Collegamentoipertestuale"/>
            <w:rFonts w:ascii="Times New Roman" w:hAnsi="Times New Roman" w:cs="Times New Roman"/>
            <w:sz w:val="24"/>
            <w:szCs w:val="24"/>
          </w:rPr>
          <w:t>https://www.giustizia.it/giustizia/page/it/bandi_di_gara_e_contratti</w:t>
        </w:r>
      </w:hyperlink>
    </w:p>
    <w:p w14:paraId="378D4528" w14:textId="629F53B0" w:rsidR="004505D8" w:rsidRPr="001F0576" w:rsidRDefault="004505D8" w:rsidP="007B2A64">
      <w:pPr>
        <w:pStyle w:val="Paragrafoelenco"/>
        <w:numPr>
          <w:ilvl w:val="0"/>
          <w:numId w:val="3"/>
        </w:numPr>
        <w:rPr>
          <w:rFonts w:ascii="Times New Roman" w:hAnsi="Times New Roman" w:cs="Times New Roman"/>
          <w:sz w:val="24"/>
          <w:szCs w:val="24"/>
        </w:rPr>
      </w:pPr>
      <w:r w:rsidRPr="001F0576">
        <w:rPr>
          <w:rFonts w:ascii="Times New Roman" w:hAnsi="Times New Roman" w:cs="Times New Roman"/>
          <w:sz w:val="24"/>
          <w:szCs w:val="24"/>
        </w:rPr>
        <w:t>Bandi di gara e contratti (link a BDNCP e pubblicazione dei documenti elencati nell’allegato 1), di cui alla delibera ANAC n.264/2023 e ss.mm.ii.) (art. 37, d.lgs. n. 33/2013)</w:t>
      </w:r>
    </w:p>
    <w:p w14:paraId="5DCD2763" w14:textId="240E9ADE" w:rsidR="00F43776" w:rsidRPr="001F0576" w:rsidRDefault="00F43776" w:rsidP="00F43776">
      <w:pPr>
        <w:ind w:left="360" w:firstLine="348"/>
        <w:rPr>
          <w:rFonts w:ascii="Times New Roman" w:hAnsi="Times New Roman" w:cs="Times New Roman"/>
          <w:sz w:val="24"/>
          <w:szCs w:val="24"/>
        </w:rPr>
      </w:pPr>
      <w:hyperlink r:id="rId28" w:history="1">
        <w:r w:rsidRPr="001F0576">
          <w:rPr>
            <w:rStyle w:val="Collegamentoipertestuale"/>
            <w:rFonts w:ascii="Times New Roman" w:hAnsi="Times New Roman" w:cs="Times New Roman"/>
            <w:sz w:val="24"/>
            <w:szCs w:val="24"/>
          </w:rPr>
          <w:t>https://sigeg.giustizia.it/Trasparenza/Elenco/Contratti?q=OEQ3REZG</w:t>
        </w:r>
      </w:hyperlink>
    </w:p>
    <w:bookmarkStart w:id="0" w:name="_Hlk210381946"/>
    <w:p w14:paraId="31B64DB6" w14:textId="3B8C85B3" w:rsidR="00F43776" w:rsidRPr="001F0576" w:rsidRDefault="00F43776" w:rsidP="00F43776">
      <w:pPr>
        <w:ind w:left="360" w:firstLine="348"/>
        <w:rPr>
          <w:rFonts w:ascii="Times New Roman" w:hAnsi="Times New Roman" w:cs="Times New Roman"/>
          <w:sz w:val="24"/>
          <w:szCs w:val="24"/>
        </w:rPr>
      </w:pPr>
      <w:r w:rsidRPr="001F0576">
        <w:rPr>
          <w:rFonts w:ascii="Times New Roman" w:hAnsi="Times New Roman" w:cs="Times New Roman"/>
          <w:sz w:val="24"/>
          <w:szCs w:val="24"/>
        </w:rPr>
        <w:fldChar w:fldCharType="begin"/>
      </w:r>
      <w:r w:rsidRPr="001F0576">
        <w:rPr>
          <w:rFonts w:ascii="Times New Roman" w:hAnsi="Times New Roman" w:cs="Times New Roman"/>
          <w:sz w:val="24"/>
          <w:szCs w:val="24"/>
        </w:rPr>
        <w:instrText>HYPERLINK "https://www.giustizia.it/giustizia/page/it/bandi_di_gara_e_contratti"</w:instrText>
      </w:r>
      <w:r w:rsidRPr="001F0576">
        <w:rPr>
          <w:rFonts w:ascii="Times New Roman" w:hAnsi="Times New Roman" w:cs="Times New Roman"/>
          <w:sz w:val="24"/>
          <w:szCs w:val="24"/>
        </w:rPr>
      </w:r>
      <w:r w:rsidRPr="001F0576">
        <w:rPr>
          <w:rFonts w:ascii="Times New Roman" w:hAnsi="Times New Roman" w:cs="Times New Roman"/>
          <w:sz w:val="24"/>
          <w:szCs w:val="24"/>
        </w:rPr>
        <w:fldChar w:fldCharType="separate"/>
      </w:r>
      <w:r w:rsidRPr="001F0576">
        <w:rPr>
          <w:rStyle w:val="Collegamentoipertestuale"/>
          <w:rFonts w:ascii="Times New Roman" w:hAnsi="Times New Roman" w:cs="Times New Roman"/>
          <w:sz w:val="24"/>
          <w:szCs w:val="24"/>
        </w:rPr>
        <w:t>https://www.giustizia.it/giustizia/page/it/bandi_di_gara_e_contratti</w:t>
      </w:r>
      <w:r w:rsidRPr="001F0576">
        <w:rPr>
          <w:rFonts w:ascii="Times New Roman" w:hAnsi="Times New Roman" w:cs="Times New Roman"/>
          <w:sz w:val="24"/>
          <w:szCs w:val="24"/>
        </w:rPr>
        <w:fldChar w:fldCharType="end"/>
      </w:r>
    </w:p>
    <w:bookmarkEnd w:id="0"/>
    <w:p w14:paraId="3F2B4338" w14:textId="5B4FA745" w:rsidR="004505D8" w:rsidRPr="001F0576" w:rsidRDefault="004505D8" w:rsidP="007B2A64">
      <w:pPr>
        <w:pStyle w:val="Paragrafoelenco"/>
        <w:numPr>
          <w:ilvl w:val="0"/>
          <w:numId w:val="3"/>
        </w:numPr>
        <w:rPr>
          <w:rFonts w:ascii="Times New Roman" w:hAnsi="Times New Roman" w:cs="Times New Roman"/>
          <w:sz w:val="24"/>
          <w:szCs w:val="24"/>
        </w:rPr>
      </w:pPr>
      <w:r w:rsidRPr="001F0576">
        <w:rPr>
          <w:rFonts w:ascii="Times New Roman" w:hAnsi="Times New Roman" w:cs="Times New Roman"/>
          <w:sz w:val="24"/>
          <w:szCs w:val="24"/>
        </w:rPr>
        <w:t>Servizi erogati/Carta dei servizi e standard di qualità (art. 32, co. 1, d.lgs. n. 33/2013)</w:t>
      </w:r>
    </w:p>
    <w:p w14:paraId="0B38D930" w14:textId="05312D27" w:rsidR="00F43776" w:rsidRPr="001F0576" w:rsidRDefault="00F43776" w:rsidP="00F43776">
      <w:pPr>
        <w:pStyle w:val="Paragrafoelenco"/>
        <w:rPr>
          <w:rFonts w:ascii="Times New Roman" w:hAnsi="Times New Roman" w:cs="Times New Roman"/>
          <w:sz w:val="24"/>
          <w:szCs w:val="24"/>
        </w:rPr>
      </w:pPr>
      <w:hyperlink r:id="rId29" w:history="1">
        <w:r w:rsidRPr="001F0576">
          <w:rPr>
            <w:rStyle w:val="Collegamentoipertestuale"/>
            <w:rFonts w:ascii="Times New Roman" w:hAnsi="Times New Roman" w:cs="Times New Roman"/>
            <w:sz w:val="24"/>
            <w:szCs w:val="24"/>
          </w:rPr>
          <w:t>https://www.tribunale.mantova.it/carta_servizi.aspx</w:t>
        </w:r>
      </w:hyperlink>
    </w:p>
    <w:p w14:paraId="62FD79F5" w14:textId="77777777" w:rsidR="00F43776" w:rsidRPr="001F0576" w:rsidRDefault="00F43776" w:rsidP="00F43776">
      <w:pPr>
        <w:pStyle w:val="Paragrafoelenco"/>
        <w:rPr>
          <w:rFonts w:ascii="Times New Roman" w:hAnsi="Times New Roman" w:cs="Times New Roman"/>
          <w:sz w:val="24"/>
          <w:szCs w:val="24"/>
        </w:rPr>
      </w:pPr>
    </w:p>
    <w:p w14:paraId="5E07703C" w14:textId="226ECDDE" w:rsidR="004505D8" w:rsidRDefault="004505D8" w:rsidP="00995B79">
      <w:pPr>
        <w:pStyle w:val="Paragrafoelenco"/>
        <w:numPr>
          <w:ilvl w:val="0"/>
          <w:numId w:val="3"/>
        </w:numPr>
        <w:rPr>
          <w:rFonts w:ascii="Times New Roman" w:hAnsi="Times New Roman" w:cs="Times New Roman"/>
          <w:sz w:val="24"/>
          <w:szCs w:val="24"/>
        </w:rPr>
      </w:pPr>
      <w:r w:rsidRPr="001F0576">
        <w:rPr>
          <w:rFonts w:ascii="Times New Roman" w:hAnsi="Times New Roman" w:cs="Times New Roman"/>
          <w:sz w:val="24"/>
          <w:szCs w:val="24"/>
        </w:rPr>
        <w:t>Altri contenuti/Dati ulteriori</w:t>
      </w:r>
      <w:r w:rsidR="001F0576">
        <w:rPr>
          <w:rFonts w:ascii="Times New Roman" w:hAnsi="Times New Roman" w:cs="Times New Roman"/>
          <w:sz w:val="24"/>
          <w:szCs w:val="24"/>
        </w:rPr>
        <w:t>: link:</w:t>
      </w:r>
    </w:p>
    <w:p w14:paraId="2A97700C" w14:textId="69C26B8A" w:rsidR="001F0576" w:rsidRDefault="001F0576" w:rsidP="00BA67ED">
      <w:pPr>
        <w:pStyle w:val="Paragrafoelenco"/>
        <w:rPr>
          <w:rFonts w:ascii="Times New Roman" w:hAnsi="Times New Roman" w:cs="Times New Roman"/>
          <w:sz w:val="24"/>
          <w:szCs w:val="24"/>
        </w:rPr>
      </w:pPr>
      <w:hyperlink r:id="rId30" w:history="1">
        <w:r w:rsidRPr="007015C8">
          <w:rPr>
            <w:rStyle w:val="Collegamentoipertestuale"/>
            <w:rFonts w:ascii="Times New Roman" w:hAnsi="Times New Roman" w:cs="Times New Roman"/>
            <w:sz w:val="24"/>
            <w:szCs w:val="24"/>
          </w:rPr>
          <w:t>https://www.tribunale.mantova.it/</w:t>
        </w:r>
      </w:hyperlink>
    </w:p>
    <w:p w14:paraId="326E02DC" w14:textId="77777777" w:rsidR="001F0576" w:rsidRDefault="001F0576" w:rsidP="00BA67ED">
      <w:pPr>
        <w:pStyle w:val="Paragrafoelenco"/>
        <w:rPr>
          <w:rFonts w:ascii="Times New Roman" w:hAnsi="Times New Roman" w:cs="Times New Roman"/>
          <w:sz w:val="24"/>
          <w:szCs w:val="24"/>
        </w:rPr>
      </w:pPr>
    </w:p>
    <w:p w14:paraId="507A3DDA" w14:textId="3940A5E6" w:rsidR="00BA67ED" w:rsidRPr="001F0576" w:rsidRDefault="00BA67ED" w:rsidP="00BA67ED">
      <w:pPr>
        <w:pStyle w:val="Paragrafoelenco"/>
        <w:rPr>
          <w:rFonts w:ascii="Times New Roman" w:hAnsi="Times New Roman" w:cs="Times New Roman"/>
          <w:sz w:val="24"/>
          <w:szCs w:val="24"/>
        </w:rPr>
      </w:pPr>
      <w:r w:rsidRPr="001F0576">
        <w:rPr>
          <w:rFonts w:ascii="Times New Roman" w:hAnsi="Times New Roman" w:cs="Times New Roman"/>
          <w:sz w:val="24"/>
          <w:szCs w:val="24"/>
        </w:rPr>
        <w:t xml:space="preserve">Mantova, </w:t>
      </w:r>
      <w:r w:rsidR="003B73FE">
        <w:rPr>
          <w:rFonts w:ascii="Times New Roman" w:hAnsi="Times New Roman" w:cs="Times New Roman"/>
          <w:sz w:val="24"/>
          <w:szCs w:val="24"/>
        </w:rPr>
        <w:t>0</w:t>
      </w:r>
      <w:r w:rsidR="00D4088F">
        <w:rPr>
          <w:rFonts w:ascii="Times New Roman" w:hAnsi="Times New Roman" w:cs="Times New Roman"/>
          <w:sz w:val="24"/>
          <w:szCs w:val="24"/>
        </w:rPr>
        <w:t>7</w:t>
      </w:r>
      <w:r w:rsidR="003B73FE">
        <w:rPr>
          <w:rFonts w:ascii="Times New Roman" w:hAnsi="Times New Roman" w:cs="Times New Roman"/>
          <w:sz w:val="24"/>
          <w:szCs w:val="24"/>
        </w:rPr>
        <w:t>.10</w:t>
      </w:r>
      <w:r w:rsidRPr="001F0576">
        <w:rPr>
          <w:rFonts w:ascii="Times New Roman" w:hAnsi="Times New Roman" w:cs="Times New Roman"/>
          <w:sz w:val="24"/>
          <w:szCs w:val="24"/>
        </w:rPr>
        <w:t>.2025</w:t>
      </w:r>
      <w:r w:rsidRPr="001F0576">
        <w:rPr>
          <w:rFonts w:ascii="Times New Roman" w:hAnsi="Times New Roman" w:cs="Times New Roman"/>
          <w:sz w:val="24"/>
          <w:szCs w:val="24"/>
        </w:rPr>
        <w:tab/>
      </w:r>
    </w:p>
    <w:p w14:paraId="7CA3A1AB" w14:textId="77777777" w:rsidR="00BA67ED" w:rsidRPr="001F0576" w:rsidRDefault="00BA67ED" w:rsidP="00BA67ED">
      <w:pPr>
        <w:pStyle w:val="Paragrafoelenco"/>
        <w:jc w:val="right"/>
        <w:rPr>
          <w:rFonts w:ascii="Times New Roman" w:hAnsi="Times New Roman" w:cs="Times New Roman"/>
          <w:sz w:val="24"/>
          <w:szCs w:val="24"/>
        </w:rPr>
      </w:pPr>
      <w:r w:rsidRPr="001F0576">
        <w:rPr>
          <w:rFonts w:ascii="Times New Roman" w:hAnsi="Times New Roman" w:cs="Times New Roman"/>
          <w:sz w:val="24"/>
          <w:szCs w:val="24"/>
        </w:rPr>
        <w:t xml:space="preserve">     D’ordine del Presidente</w:t>
      </w:r>
      <w:r w:rsidRPr="001F0576">
        <w:rPr>
          <w:rFonts w:ascii="Times New Roman" w:hAnsi="Times New Roman" w:cs="Times New Roman"/>
          <w:sz w:val="24"/>
          <w:szCs w:val="24"/>
        </w:rPr>
        <w:tab/>
      </w:r>
      <w:r w:rsidRPr="001F0576">
        <w:rPr>
          <w:rFonts w:ascii="Times New Roman" w:hAnsi="Times New Roman" w:cs="Times New Roman"/>
          <w:sz w:val="24"/>
          <w:szCs w:val="24"/>
        </w:rPr>
        <w:tab/>
      </w:r>
    </w:p>
    <w:p w14:paraId="2C7E1648" w14:textId="642E3267" w:rsidR="00BA67ED" w:rsidRPr="001F0576" w:rsidRDefault="001F0576" w:rsidP="001F0576">
      <w:pPr>
        <w:pStyle w:val="Paragrafoelenco"/>
        <w:ind w:firstLine="696"/>
        <w:jc w:val="right"/>
        <w:rPr>
          <w:rFonts w:ascii="Times New Roman" w:hAnsi="Times New Roman" w:cs="Times New Roman"/>
          <w:sz w:val="24"/>
          <w:szCs w:val="24"/>
        </w:rPr>
      </w:pPr>
      <w:r>
        <w:rPr>
          <w:rFonts w:ascii="Times New Roman" w:hAnsi="Times New Roman" w:cs="Times New Roman"/>
          <w:sz w:val="24"/>
          <w:szCs w:val="24"/>
        </w:rPr>
        <w:t xml:space="preserve">                   </w:t>
      </w:r>
      <w:r w:rsidR="00BA67ED" w:rsidRPr="001F0576">
        <w:rPr>
          <w:rFonts w:ascii="Times New Roman" w:hAnsi="Times New Roman" w:cs="Times New Roman"/>
          <w:sz w:val="24"/>
          <w:szCs w:val="24"/>
        </w:rPr>
        <w:t>IL DIRETTORE F7</w:t>
      </w:r>
      <w:r>
        <w:rPr>
          <w:rFonts w:ascii="Times New Roman" w:hAnsi="Times New Roman" w:cs="Times New Roman"/>
          <w:sz w:val="24"/>
          <w:szCs w:val="24"/>
        </w:rPr>
        <w:tab/>
        <w:t xml:space="preserve"> </w:t>
      </w:r>
      <w:r w:rsidR="00BA67ED" w:rsidRPr="001F0576">
        <w:rPr>
          <w:rFonts w:ascii="Times New Roman" w:hAnsi="Times New Roman" w:cs="Times New Roman"/>
          <w:sz w:val="24"/>
          <w:szCs w:val="24"/>
        </w:rPr>
        <w:tab/>
      </w:r>
    </w:p>
    <w:p w14:paraId="3773A9F4" w14:textId="7C29970D" w:rsidR="00BA67ED" w:rsidRPr="001F0576" w:rsidRDefault="00BA67ED" w:rsidP="00BA67ED">
      <w:pPr>
        <w:pStyle w:val="Paragrafoelenco"/>
        <w:jc w:val="right"/>
        <w:rPr>
          <w:rFonts w:ascii="Times New Roman" w:hAnsi="Times New Roman" w:cs="Times New Roman"/>
          <w:sz w:val="24"/>
          <w:szCs w:val="24"/>
        </w:rPr>
      </w:pPr>
      <w:r w:rsidRPr="001F0576">
        <w:rPr>
          <w:rFonts w:ascii="Times New Roman" w:hAnsi="Times New Roman" w:cs="Times New Roman"/>
          <w:sz w:val="24"/>
          <w:szCs w:val="24"/>
        </w:rPr>
        <w:t xml:space="preserve">    </w:t>
      </w:r>
      <w:r w:rsidRPr="001F0576">
        <w:rPr>
          <w:rFonts w:ascii="Times New Roman" w:hAnsi="Times New Roman" w:cs="Times New Roman"/>
          <w:sz w:val="24"/>
          <w:szCs w:val="24"/>
        </w:rPr>
        <w:tab/>
        <w:t xml:space="preserve">             Dott.ssa Antonella Bisacchi</w:t>
      </w:r>
      <w:r w:rsidRPr="001F0576">
        <w:rPr>
          <w:rFonts w:ascii="Times New Roman" w:hAnsi="Times New Roman" w:cs="Times New Roman"/>
          <w:sz w:val="24"/>
          <w:szCs w:val="24"/>
        </w:rPr>
        <w:tab/>
      </w:r>
      <w:r w:rsidRPr="001F0576">
        <w:rPr>
          <w:rFonts w:ascii="Times New Roman" w:hAnsi="Times New Roman" w:cs="Times New Roman"/>
          <w:sz w:val="24"/>
          <w:szCs w:val="24"/>
        </w:rPr>
        <w:tab/>
      </w:r>
    </w:p>
    <w:sectPr w:rsidR="00BA67ED" w:rsidRPr="001F0576">
      <w:headerReference w:type="default" r:id="rId3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3884" w14:textId="77777777" w:rsidR="004E17FE" w:rsidRDefault="004E17FE" w:rsidP="00BA67ED">
      <w:pPr>
        <w:spacing w:after="0" w:line="240" w:lineRule="auto"/>
      </w:pPr>
      <w:r>
        <w:separator/>
      </w:r>
    </w:p>
  </w:endnote>
  <w:endnote w:type="continuationSeparator" w:id="0">
    <w:p w14:paraId="1F908AF0" w14:textId="77777777" w:rsidR="004E17FE" w:rsidRDefault="004E17FE" w:rsidP="00BA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400C" w14:textId="77777777" w:rsidR="004E17FE" w:rsidRDefault="004E17FE" w:rsidP="00BA67ED">
      <w:pPr>
        <w:spacing w:after="0" w:line="240" w:lineRule="auto"/>
      </w:pPr>
      <w:r>
        <w:separator/>
      </w:r>
    </w:p>
  </w:footnote>
  <w:footnote w:type="continuationSeparator" w:id="0">
    <w:p w14:paraId="6D967C45" w14:textId="77777777" w:rsidR="004E17FE" w:rsidRDefault="004E17FE" w:rsidP="00BA6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45AF" w14:textId="77777777" w:rsidR="00BA67ED" w:rsidRPr="00BA67ED" w:rsidRDefault="00BA67ED" w:rsidP="00B07854">
    <w:pPr>
      <w:jc w:val="center"/>
      <w:rPr>
        <w:rFonts w:ascii="Times New Roman" w:eastAsia="Times New Roman" w:hAnsi="Times New Roman" w:cs="Times New Roman"/>
        <w:sz w:val="24"/>
        <w:szCs w:val="24"/>
      </w:rPr>
    </w:pPr>
    <w:r w:rsidRPr="00BA67ED">
      <w:rPr>
        <w:rFonts w:ascii="Times New Roman" w:eastAsia="Times New Roman" w:hAnsi="Times New Roman" w:cs="Times New Roman"/>
        <w:noProof/>
        <w:sz w:val="24"/>
        <w:szCs w:val="24"/>
      </w:rPr>
      <w:drawing>
        <wp:inline distT="0" distB="0" distL="0" distR="0" wp14:anchorId="4569C7CC" wp14:editId="0622AB1D">
          <wp:extent cx="457200" cy="5029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502920"/>
                  </a:xfrm>
                  <a:prstGeom prst="rect">
                    <a:avLst/>
                  </a:prstGeom>
                  <a:noFill/>
                  <a:ln>
                    <a:noFill/>
                  </a:ln>
                </pic:spPr>
              </pic:pic>
            </a:graphicData>
          </a:graphic>
        </wp:inline>
      </w:drawing>
    </w:r>
  </w:p>
  <w:p w14:paraId="5E4433B2" w14:textId="77777777" w:rsidR="00BA67ED" w:rsidRPr="00BA67ED" w:rsidRDefault="00BA67ED" w:rsidP="00123703">
    <w:pPr>
      <w:spacing w:line="240" w:lineRule="atLeast"/>
      <w:jc w:val="center"/>
      <w:rPr>
        <w:rFonts w:ascii="Times New Roman" w:eastAsia="Times New Roman" w:hAnsi="Times New Roman" w:cs="Times New Roman"/>
        <w:sz w:val="44"/>
        <w:szCs w:val="44"/>
      </w:rPr>
    </w:pPr>
    <w:r w:rsidRPr="00BA67ED">
      <w:rPr>
        <w:rFonts w:ascii="Times New Roman" w:eastAsia="Times New Roman" w:hAnsi="Times New Roman" w:cs="Times New Roman"/>
        <w:sz w:val="44"/>
        <w:szCs w:val="44"/>
      </w:rPr>
      <w:t>Tribunale di Mantova</w:t>
    </w:r>
  </w:p>
  <w:p w14:paraId="79802DCB" w14:textId="77777777" w:rsidR="00BA67ED" w:rsidRPr="00BA67ED" w:rsidRDefault="00BA67ED" w:rsidP="00123703">
    <w:pPr>
      <w:shd w:val="clear" w:color="auto" w:fill="FFFFFF"/>
      <w:spacing w:before="264" w:line="240" w:lineRule="atLeast"/>
      <w:ind w:right="101"/>
      <w:jc w:val="center"/>
      <w:rPr>
        <w:rFonts w:ascii="Times New Roman" w:hAnsi="Times New Roman" w:cs="Times New Roman"/>
      </w:rPr>
    </w:pPr>
    <w:r w:rsidRPr="00BA67ED">
      <w:rPr>
        <w:rFonts w:ascii="Times New Roman" w:hAnsi="Times New Roman" w:cs="Times New Roman"/>
        <w:i/>
        <w:iCs/>
        <w:color w:val="000000"/>
        <w:spacing w:val="73"/>
        <w:sz w:val="28"/>
        <w:szCs w:val="28"/>
      </w:rPr>
      <w:t>Presidenza</w:t>
    </w:r>
  </w:p>
  <w:p w14:paraId="15EB913C" w14:textId="77777777" w:rsidR="00BA67ED" w:rsidRDefault="00BA67E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1D2"/>
    <w:multiLevelType w:val="hybridMultilevel"/>
    <w:tmpl w:val="31AC0D9E"/>
    <w:lvl w:ilvl="0" w:tplc="3EAEEB1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F27874"/>
    <w:multiLevelType w:val="hybridMultilevel"/>
    <w:tmpl w:val="BCAC87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90752E6"/>
    <w:multiLevelType w:val="hybridMultilevel"/>
    <w:tmpl w:val="FDAAFF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7132275">
    <w:abstractNumId w:val="0"/>
  </w:num>
  <w:num w:numId="2" w16cid:durableId="1023826137">
    <w:abstractNumId w:val="2"/>
  </w:num>
  <w:num w:numId="3" w16cid:durableId="1631740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A6"/>
    <w:rsid w:val="00000BD4"/>
    <w:rsid w:val="000954D8"/>
    <w:rsid w:val="00130E51"/>
    <w:rsid w:val="00133A4C"/>
    <w:rsid w:val="001A2226"/>
    <w:rsid w:val="001C5100"/>
    <w:rsid w:val="001F0576"/>
    <w:rsid w:val="0025584A"/>
    <w:rsid w:val="003668B7"/>
    <w:rsid w:val="003B73FE"/>
    <w:rsid w:val="004505D8"/>
    <w:rsid w:val="00492123"/>
    <w:rsid w:val="00494300"/>
    <w:rsid w:val="004E17FE"/>
    <w:rsid w:val="004E5741"/>
    <w:rsid w:val="005209BA"/>
    <w:rsid w:val="005A6CE7"/>
    <w:rsid w:val="00631492"/>
    <w:rsid w:val="007477C9"/>
    <w:rsid w:val="007B2A64"/>
    <w:rsid w:val="007B7200"/>
    <w:rsid w:val="007C2780"/>
    <w:rsid w:val="007E3623"/>
    <w:rsid w:val="008F4AD2"/>
    <w:rsid w:val="00995B79"/>
    <w:rsid w:val="009F53D9"/>
    <w:rsid w:val="00A066E1"/>
    <w:rsid w:val="00A93B2F"/>
    <w:rsid w:val="00B52BD0"/>
    <w:rsid w:val="00BA67ED"/>
    <w:rsid w:val="00BB11A6"/>
    <w:rsid w:val="00BD33FD"/>
    <w:rsid w:val="00C37D80"/>
    <w:rsid w:val="00C9387E"/>
    <w:rsid w:val="00CC625C"/>
    <w:rsid w:val="00D4088F"/>
    <w:rsid w:val="00D62D0A"/>
    <w:rsid w:val="00F2799A"/>
    <w:rsid w:val="00F43776"/>
    <w:rsid w:val="00F44A5C"/>
    <w:rsid w:val="00FE1C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4C0A"/>
  <w15:chartTrackingRefBased/>
  <w15:docId w15:val="{DE53A482-98BE-4622-9E2B-A4B41146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B1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B1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B11A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B11A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B11A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B11A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B11A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B11A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B11A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B11A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B11A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B11A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B11A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B11A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B11A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B11A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B11A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B11A6"/>
    <w:rPr>
      <w:rFonts w:eastAsiaTheme="majorEastAsia" w:cstheme="majorBidi"/>
      <w:color w:val="272727" w:themeColor="text1" w:themeTint="D8"/>
    </w:rPr>
  </w:style>
  <w:style w:type="paragraph" w:styleId="Titolo">
    <w:name w:val="Title"/>
    <w:basedOn w:val="Normale"/>
    <w:next w:val="Normale"/>
    <w:link w:val="TitoloCarattere"/>
    <w:uiPriority w:val="10"/>
    <w:qFormat/>
    <w:rsid w:val="00BB1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B11A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B11A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B11A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B11A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B11A6"/>
    <w:rPr>
      <w:i/>
      <w:iCs/>
      <w:color w:val="404040" w:themeColor="text1" w:themeTint="BF"/>
    </w:rPr>
  </w:style>
  <w:style w:type="paragraph" w:styleId="Paragrafoelenco">
    <w:name w:val="List Paragraph"/>
    <w:basedOn w:val="Normale"/>
    <w:uiPriority w:val="34"/>
    <w:qFormat/>
    <w:rsid w:val="00BB11A6"/>
    <w:pPr>
      <w:ind w:left="720"/>
      <w:contextualSpacing/>
    </w:pPr>
  </w:style>
  <w:style w:type="character" w:styleId="Enfasiintensa">
    <w:name w:val="Intense Emphasis"/>
    <w:basedOn w:val="Carpredefinitoparagrafo"/>
    <w:uiPriority w:val="21"/>
    <w:qFormat/>
    <w:rsid w:val="00BB11A6"/>
    <w:rPr>
      <w:i/>
      <w:iCs/>
      <w:color w:val="0F4761" w:themeColor="accent1" w:themeShade="BF"/>
    </w:rPr>
  </w:style>
  <w:style w:type="paragraph" w:styleId="Citazioneintensa">
    <w:name w:val="Intense Quote"/>
    <w:basedOn w:val="Normale"/>
    <w:next w:val="Normale"/>
    <w:link w:val="CitazioneintensaCarattere"/>
    <w:uiPriority w:val="30"/>
    <w:qFormat/>
    <w:rsid w:val="00BB1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B11A6"/>
    <w:rPr>
      <w:i/>
      <w:iCs/>
      <w:color w:val="0F4761" w:themeColor="accent1" w:themeShade="BF"/>
    </w:rPr>
  </w:style>
  <w:style w:type="character" w:styleId="Riferimentointenso">
    <w:name w:val="Intense Reference"/>
    <w:basedOn w:val="Carpredefinitoparagrafo"/>
    <w:uiPriority w:val="32"/>
    <w:qFormat/>
    <w:rsid w:val="00BB11A6"/>
    <w:rPr>
      <w:b/>
      <w:bCs/>
      <w:smallCaps/>
      <w:color w:val="0F4761" w:themeColor="accent1" w:themeShade="BF"/>
      <w:spacing w:val="5"/>
    </w:rPr>
  </w:style>
  <w:style w:type="character" w:styleId="Collegamentoipertestuale">
    <w:name w:val="Hyperlink"/>
    <w:basedOn w:val="Carpredefinitoparagrafo"/>
    <w:uiPriority w:val="99"/>
    <w:unhideWhenUsed/>
    <w:rsid w:val="00F44A5C"/>
    <w:rPr>
      <w:color w:val="467886" w:themeColor="hyperlink"/>
      <w:u w:val="single"/>
    </w:rPr>
  </w:style>
  <w:style w:type="character" w:styleId="Menzionenonrisolta">
    <w:name w:val="Unresolved Mention"/>
    <w:basedOn w:val="Carpredefinitoparagrafo"/>
    <w:uiPriority w:val="99"/>
    <w:semiHidden/>
    <w:unhideWhenUsed/>
    <w:rsid w:val="00F44A5C"/>
    <w:rPr>
      <w:color w:val="605E5C"/>
      <w:shd w:val="clear" w:color="auto" w:fill="E1DFDD"/>
    </w:rPr>
  </w:style>
  <w:style w:type="paragraph" w:styleId="Intestazione">
    <w:name w:val="header"/>
    <w:basedOn w:val="Normale"/>
    <w:link w:val="IntestazioneCarattere"/>
    <w:uiPriority w:val="99"/>
    <w:unhideWhenUsed/>
    <w:rsid w:val="00BA67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67ED"/>
  </w:style>
  <w:style w:type="paragraph" w:styleId="Pidipagina">
    <w:name w:val="footer"/>
    <w:basedOn w:val="Normale"/>
    <w:link w:val="PidipaginaCarattere"/>
    <w:uiPriority w:val="99"/>
    <w:unhideWhenUsed/>
    <w:rsid w:val="00BA67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iustizia.it/giustizia/page/it/dirigenti_cessati" TargetMode="External"/><Relationship Id="rId18" Type="http://schemas.openxmlformats.org/officeDocument/2006/relationships/hyperlink" Target="https://www.giustizia.it/giustizia/page/it/tassi_assenza_presenza_personale" TargetMode="External"/><Relationship Id="rId26" Type="http://schemas.openxmlformats.org/officeDocument/2006/relationships/hyperlink" Target="https://www.giustizia.it/giustizia/page/it/sovvenzioni_contributi_sussidi_vantaggi_economici" TargetMode="External"/><Relationship Id="rId3" Type="http://schemas.openxmlformats.org/officeDocument/2006/relationships/settings" Target="settings.xml"/><Relationship Id="rId21" Type="http://schemas.openxmlformats.org/officeDocument/2006/relationships/hyperlink" Target="https://www.giustizia.it/giustizia/page/it/contrattazione_integrativa_del_personale" TargetMode="External"/><Relationship Id="rId7" Type="http://schemas.openxmlformats.org/officeDocument/2006/relationships/hyperlink" Target="https://www.giustizia.it/giustizia/page/it/amministrazione_trasparente" TargetMode="External"/><Relationship Id="rId12" Type="http://schemas.openxmlformats.org/officeDocument/2006/relationships/hyperlink" Target="https://www.giustizia.it/giustizia/page/it/incarichi_dirigenziali_non_di_vertice" TargetMode="External"/><Relationship Id="rId17" Type="http://schemas.openxmlformats.org/officeDocument/2006/relationships/hyperlink" Target="https://www.giustizia.it/giustizia/page/it/personale_non_a_tempo_indeterminato" TargetMode="External"/><Relationship Id="rId25" Type="http://schemas.openxmlformats.org/officeDocument/2006/relationships/hyperlink" Target="https://www.giustizia.it/giustizia/page/it/tipologie_di_procediment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iustizia.it/giustizia/page/it/costo_personale_tempo_indeterminato" TargetMode="External"/><Relationship Id="rId20" Type="http://schemas.openxmlformats.org/officeDocument/2006/relationships/hyperlink" Target="https://www.aranagenzia.it/documento_pubblico/contratto-collettivo-nazionale-di-lavoro-del-comparto-funzioni-centrali-periodo-2022-2024/" TargetMode="External"/><Relationship Id="rId29" Type="http://schemas.openxmlformats.org/officeDocument/2006/relationships/hyperlink" Target="https://www.tribunale.mantova.it/carta_servizi.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iustizia.it/giustizia/page/it/titolari_incarichi_amministrativi_di_vertice" TargetMode="External"/><Relationship Id="rId24" Type="http://schemas.openxmlformats.org/officeDocument/2006/relationships/hyperlink" Target="https://consulentipubblici.dfp.gov.it/?ente=DFP00020501&amp;tipologiasoggetto=CCE&amp;anno=202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iustizia.it/giustizia/page/it/conto_annuale_del_personale" TargetMode="External"/><Relationship Id="rId23" Type="http://schemas.openxmlformats.org/officeDocument/2006/relationships/hyperlink" Target="https://www.giustizia.it/giustizia/page/it/performance" TargetMode="External"/><Relationship Id="rId28" Type="http://schemas.openxmlformats.org/officeDocument/2006/relationships/hyperlink" Target="https://sigeg.giustizia.it/Trasparenza/Elenco/Contratti?q=OEQ3REZG" TargetMode="External"/><Relationship Id="rId10" Type="http://schemas.openxmlformats.org/officeDocument/2006/relationships/hyperlink" Target="https://www.giustizia.it/giustizia/page/it/oneri_informativi_per_cittadini_e_imprese" TargetMode="External"/><Relationship Id="rId19" Type="http://schemas.openxmlformats.org/officeDocument/2006/relationships/hyperlink" Target="https://www.giustizia.it/giustizia/page/it/bandi_di_concorso"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iustizia.it/giustizia/page/it/atti_generali" TargetMode="External"/><Relationship Id="rId14" Type="http://schemas.openxmlformats.org/officeDocument/2006/relationships/hyperlink" Target="https://www.giustizia.it/giustizia/page/it/sanzioni_per_mancata_comunicazione_dati_dirigenti" TargetMode="External"/><Relationship Id="rId22" Type="http://schemas.openxmlformats.org/officeDocument/2006/relationships/hyperlink" Target="https://www.giustizia.it/giustizia/page/it/personale" TargetMode="External"/><Relationship Id="rId27" Type="http://schemas.openxmlformats.org/officeDocument/2006/relationships/hyperlink" Target="https://www.giustizia.it/giustizia/page/it/bandi_di_gara_e_contratti" TargetMode="External"/><Relationship Id="rId30" Type="http://schemas.openxmlformats.org/officeDocument/2006/relationships/hyperlink" Target="https://www.tribunale.mantova.it/" TargetMode="External"/><Relationship Id="rId8" Type="http://schemas.openxmlformats.org/officeDocument/2006/relationships/hyperlink" Target="https://www.giustizia.it/giustizia/page/it/piano_integrato_attivita_organizzazio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1581</Words>
  <Characters>9017</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Bisacchi</dc:creator>
  <cp:keywords/>
  <dc:description/>
  <cp:lastModifiedBy>Antonella Bisacchi</cp:lastModifiedBy>
  <cp:revision>4</cp:revision>
  <dcterms:created xsi:type="dcterms:W3CDTF">2025-10-03T10:46:00Z</dcterms:created>
  <dcterms:modified xsi:type="dcterms:W3CDTF">2025-10-07T11:51:00Z</dcterms:modified>
</cp:coreProperties>
</file>